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Cairo</w:t>
      </w:r>
      <w:r>
        <w:t xml:space="preserve"> </w:t>
      </w:r>
      <w:r>
        <w:t xml:space="preserve">Electrician</w:t>
      </w:r>
      <w:r>
        <w:t xml:space="preserve"> </w:t>
      </w:r>
      <w:r>
        <w:t xml:space="preserve">Services</w:t>
      </w:r>
    </w:p>
    <w:bookmarkStart w:id="20" w:name="nile-delta-electrician-services"/>
    <w:p>
      <w:pPr>
        <w:pStyle w:val="Heading1"/>
      </w:pPr>
      <w:r>
        <w:t xml:space="preserve">Nile Delta Electrician Services</w:t>
      </w:r>
    </w:p>
    <w:p>
      <w:pPr>
        <w:pStyle w:val="FirstParagraph"/>
      </w:pPr>
      <w:r>
        <w:t xml:space="preserve">127 El Tahrir Street, Downtown, Cairo, Egypt</w:t>
      </w:r>
    </w:p>
    <w:p>
      <w:pPr>
        <w:pStyle w:val="BodyText"/>
      </w:pPr>
      <w:r>
        <w:t xml:space="preserve">Phone: +20 2 2574 8891 | Mobile: +20 100 456 7890</w:t>
      </w:r>
    </w:p>
    <w:p>
      <w:pPr>
        <w:pStyle w:val="BodyText"/>
      </w:pPr>
      <w:r>
        <w:t xml:space="preserve">Email: billing@niledeltaelectrician.com.eg</w:t>
      </w:r>
    </w:p>
    <w:p>
      <w:pPr>
        <w:pStyle w:val="BodyText"/>
      </w:pPr>
      <w:r>
        <w:t xml:space="preserve">Tax Registration No. (TRN): 512-987-654-321</w:t>
      </w:r>
    </w:p>
    <w:p>
      <w:pPr>
        <w:pStyle w:val="BodyText"/>
      </w:pPr>
      <w:r>
        <w:t xml:space="preserve">Ministry of Electricity License: ELC-2024-004521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NDE-2025-03847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Egypt Cairo</w:t>
      </w:r>
    </w:p>
    <w:p>
      <w:pPr>
        <w:pStyle w:val="BodyText"/>
      </w:pPr>
      <w:r>
        <w:t xml:space="preserve">Professional Electrician Services</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Ahmed Hassan El-Sayed</w:t>
      </w:r>
    </w:p>
    <w:p>
      <w:pPr>
        <w:pStyle w:val="BodyText"/>
      </w:pPr>
      <w:r>
        <w:rPr>
          <w:bCs/>
          <w:b/>
        </w:rPr>
        <w:t xml:space="preserve">Company:</w:t>
      </w:r>
      <w:r>
        <w:t xml:space="preserve"> </w:t>
      </w:r>
      <w:r>
        <w:t xml:space="preserve">Cairo Heights Residential Complex</w:t>
      </w:r>
    </w:p>
    <w:p>
      <w:pPr>
        <w:pStyle w:val="BodyText"/>
      </w:pPr>
      <w:r>
        <w:rPr>
          <w:bCs/>
          <w:b/>
        </w:rPr>
        <w:t xml:space="preserve">Address:</w:t>
      </w:r>
      <w:r>
        <w:t xml:space="preserve"> </w:t>
      </w:r>
      <w:r>
        <w:t xml:space="preserve">45 Maadi Road, New Cairo, Egypt Cairo</w:t>
      </w:r>
    </w:p>
    <w:p>
      <w:pPr>
        <w:pStyle w:val="BodyText"/>
      </w:pPr>
      <w:r>
        <w:rPr>
          <w:bCs/>
          <w:b/>
        </w:rPr>
        <w:t xml:space="preserve">Phone:</w:t>
      </w:r>
      <w:r>
        <w:t xml:space="preserve"> </w:t>
      </w:r>
      <w:r>
        <w:t xml:space="preserve">+20 111 234 5678</w:t>
      </w:r>
    </w:p>
    <w:p>
      <w:pPr>
        <w:pStyle w:val="BodyText"/>
      </w:pPr>
      <w:r>
        <w:rPr>
          <w:bCs/>
          <w:b/>
        </w:rPr>
        <w:t xml:space="preserve">Email:</w:t>
      </w:r>
      <w:r>
        <w:t xml:space="preserve"> </w:t>
      </w:r>
      <w:r>
        <w:t xml:space="preserve">ahmed.hassan@example.com.eg</w:t>
      </w:r>
    </w:p>
    <w:p>
      <w:pPr>
        <w:pStyle w:val="BodyText"/>
      </w:pPr>
      <w:r>
        <w:rPr>
          <w:bCs/>
          <w:b/>
        </w:rPr>
        <w:t xml:space="preserve">Client Tax ID:</w:t>
      </w:r>
      <w:r>
        <w:t xml:space="preserve"> </w:t>
      </w:r>
      <w:r>
        <w:t xml:space="preserve">405-123-789-012</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Full Electrical System Upgrade</w:t>
      </w:r>
    </w:p>
    <w:p>
      <w:pPr>
        <w:pStyle w:val="BodyText"/>
      </w:pPr>
      <w:r>
        <w:rPr>
          <w:bCs/>
          <w:b/>
        </w:rPr>
        <w:t xml:space="preserve">Property Type:</w:t>
      </w:r>
      <w:r>
        <w:t xml:space="preserve"> </w:t>
      </w:r>
      <w:r>
        <w:t xml:space="preserve">4-Storey Residential Building</w:t>
      </w:r>
    </w:p>
    <w:p>
      <w:pPr>
        <w:pStyle w:val="BodyText"/>
      </w:pPr>
      <w:r>
        <w:rPr>
          <w:bCs/>
          <w:b/>
        </w:rPr>
        <w:t xml:space="preserve">Work Period:</w:t>
      </w:r>
      <w:r>
        <w:t xml:space="preserve"> </w:t>
      </w:r>
      <w:r>
        <w:t xml:space="preserve">2 June 2025 – 12 June 2025</w:t>
      </w:r>
    </w:p>
    <w:p>
      <w:pPr>
        <w:pStyle w:val="BodyText"/>
      </w:pPr>
      <w:r>
        <w:rPr>
          <w:bCs/>
          <w:b/>
        </w:rPr>
        <w:t xml:space="preserve">Lead Electrician:</w:t>
      </w:r>
      <w:r>
        <w:t xml:space="preserve"> </w:t>
      </w:r>
      <w:r>
        <w:t xml:space="preserve">Eng. Mohamed Farouk</w:t>
      </w:r>
    </w:p>
    <w:p>
      <w:pPr>
        <w:pStyle w:val="BodyText"/>
      </w:pPr>
      <w:r>
        <w:rPr>
          <w:bCs/>
          <w:b/>
        </w:rPr>
        <w:t xml:space="preserve">Team Size:</w:t>
      </w:r>
      <w:r>
        <w:t xml:space="preserve"> </w:t>
      </w:r>
      <w:r>
        <w:t xml:space="preserve">6 Licensed Electricians</w:t>
      </w:r>
    </w:p>
    <w:p>
      <w:pPr>
        <w:pStyle w:val="BodyText"/>
      </w:pPr>
      <w:r>
        <w:rPr>
          <w:bCs/>
          <w:b/>
        </w:rPr>
        <w:t xml:space="preserve">Work Order Ref:</w:t>
      </w:r>
      <w:r>
        <w:t xml:space="preserve"> </w:t>
      </w:r>
      <w:r>
        <w:t xml:space="preserve">WO-2025-1192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Location in Egypt Cairo</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Complete rewiring of all four floors including replacement of 2,400 meters of copper cable (2.5mm and 4mm gauge), installation of new distribution boards, and full compliance with Egyptian Electrical Code (EEC-2023)</w:t>
            </w:r>
          </w:p>
        </w:tc>
        <w:tc>
          <w:tcPr/>
          <w:p>
            <w:pPr>
              <w:pStyle w:val="Compact"/>
              <w:jc w:val="left"/>
            </w:pPr>
            <w:r>
              <w:t xml:space="preserve">New Cairo, Egypt Cairo</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Installation and commissioning of a 3-phase 400A main electrical panel with automatic changeover switch for backup generator connection, including all protective breakers and surge arresters</w:t>
            </w:r>
          </w:p>
        </w:tc>
        <w:tc>
          <w:tcPr/>
          <w:p>
            <w:pPr>
              <w:pStyle w:val="Compact"/>
              <w:jc w:val="left"/>
            </w:pPr>
            <w:r>
              <w:t xml:space="preserve">New Cairo, Egypt Cairo</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Replacement of 180 ceiling light fixtures, 96 wall switches, and 144 socket outlets with energy-efficient LED-compatible units throughout the residential building</w:t>
            </w:r>
          </w:p>
        </w:tc>
        <w:tc>
          <w:tcPr/>
          <w:p>
            <w:pPr>
              <w:pStyle w:val="Compact"/>
              <w:jc w:val="left"/>
            </w:pPr>
            <w:r>
              <w:t xml:space="preserve">New Cairo, Egypt Cairo</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4</w:t>
            </w:r>
          </w:p>
        </w:tc>
        <w:tc>
          <w:tcPr/>
          <w:p>
            <w:pPr>
              <w:pStyle w:val="Compact"/>
              <w:jc w:val="left"/>
            </w:pPr>
            <w:r>
              <w:t xml:space="preserve">Installation of 12 dedicated air conditioning circuits with 32A breakers, heavy-duty wiring, and thermal protection for all residential units on floors 1 through 4</w:t>
            </w:r>
          </w:p>
        </w:tc>
        <w:tc>
          <w:tcPr/>
          <w:p>
            <w:pPr>
              <w:pStyle w:val="Compact"/>
              <w:jc w:val="left"/>
            </w:pPr>
            <w:r>
              <w:t xml:space="preserve">New Cairo, Egypt Cairo</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Grounding and earthing system installation including 4 ground rods, 200 meters of bare copper ground wire, and connection to all metallic conduits and panels per Egyptian safety standards</w:t>
            </w:r>
          </w:p>
        </w:tc>
        <w:tc>
          <w:tcPr/>
          <w:p>
            <w:pPr>
              <w:pStyle w:val="Compact"/>
              <w:jc w:val="left"/>
            </w:pPr>
            <w:r>
              <w:t xml:space="preserve">New Cairo, Egypt Cairo</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6</w:t>
            </w:r>
          </w:p>
        </w:tc>
        <w:tc>
          <w:tcPr/>
          <w:p>
            <w:pPr>
              <w:pStyle w:val="Compact"/>
              <w:jc w:val="left"/>
            </w:pPr>
            <w:r>
              <w:t xml:space="preserve">Emergency lighting and fire alarm electrical integration including 24 emergency exit lights, 8 smoke detector circuits, and connection to the building management panel</w:t>
            </w:r>
          </w:p>
        </w:tc>
        <w:tc>
          <w:tcPr/>
          <w:p>
            <w:pPr>
              <w:pStyle w:val="Compact"/>
              <w:jc w:val="left"/>
            </w:pPr>
            <w:r>
              <w:t xml:space="preserve">New Cairo, Egypt Cairo</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7</w:t>
            </w:r>
          </w:p>
        </w:tc>
        <w:tc>
          <w:tcPr/>
          <w:p>
            <w:pPr>
              <w:pStyle w:val="Compact"/>
              <w:jc w:val="left"/>
            </w:pPr>
            <w:r>
              <w:t xml:space="preserve">Electrical safety inspection, load balancing, thermal imaging scan of all new installations, and issuance of official Electrician certification report for Egyptian Ministry of Housing compliance</w:t>
            </w:r>
          </w:p>
        </w:tc>
        <w:tc>
          <w:tcPr/>
          <w:p>
            <w:pPr>
              <w:pStyle w:val="Compact"/>
              <w:jc w:val="left"/>
            </w:pPr>
            <w:r>
              <w:t xml:space="preserve">New Cairo, Egypt Cairo</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8</w:t>
            </w:r>
          </w:p>
        </w:tc>
        <w:tc>
          <w:tcPr/>
          <w:p>
            <w:pPr>
              <w:pStyle w:val="Compact"/>
              <w:jc w:val="left"/>
            </w:pPr>
            <w:r>
              <w:t xml:space="preserve">Supply and installation of 4 dedicated EV charging points (Type 2, 7.4kW) in the underground parking area with individual metering and smart load management</w:t>
            </w:r>
          </w:p>
        </w:tc>
        <w:tc>
          <w:tcPr/>
          <w:p>
            <w:pPr>
              <w:pStyle w:val="Compact"/>
              <w:jc w:val="left"/>
            </w:pPr>
            <w:r>
              <w:t xml:space="preserve">New Cairo, Egypt Cairo</w:t>
            </w:r>
          </w:p>
        </w:tc>
        <w:tc>
          <w:tcPr/>
          <w:p>
            <w:pPr>
              <w:pStyle w:val="Compact"/>
              <w:jc w:val="left"/>
            </w:pPr>
            <w:r>
              <w:t xml:space="preserve">4</w:t>
            </w:r>
          </w:p>
        </w:tc>
        <w:tc>
          <w:tcPr/>
          <w:p>
            <w:pPr>
              <w:pStyle w:val="Compact"/>
              <w:jc w:val="left"/>
            </w:pPr>
            <w:r>
              <w:t xml:space="preserve">9,800.00</w:t>
            </w:r>
          </w:p>
        </w:tc>
        <w:tc>
          <w:tcPr/>
          <w:p>
            <w:pPr>
              <w:pStyle w:val="Compact"/>
              <w:jc w:val="left"/>
            </w:pPr>
            <w:r>
              <w:t xml:space="preserve">39,200.00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292,250.00 EGP</w:t>
            </w:r>
          </w:p>
        </w:tc>
      </w:tr>
      <w:tr>
        <w:tc>
          <w:tcPr/>
          <w:p>
            <w:pPr>
              <w:pStyle w:val="Compact"/>
              <w:jc w:val="left"/>
            </w:pPr>
            <w:r>
              <w:t xml:space="preserve">VAT (14% - Egyptian Value Added Tax)</w:t>
            </w:r>
          </w:p>
        </w:tc>
        <w:tc>
          <w:tcPr/>
          <w:p>
            <w:pPr>
              <w:pStyle w:val="Compact"/>
              <w:jc w:val="left"/>
            </w:pPr>
            <w:r>
              <w:t xml:space="preserve">40,915.00 EGP</w:t>
            </w:r>
          </w:p>
        </w:tc>
      </w:tr>
      <w:tr>
        <w:tc>
          <w:tcPr/>
          <w:p>
            <w:pPr>
              <w:pStyle w:val="Compact"/>
              <w:jc w:val="left"/>
            </w:pPr>
            <w:r>
              <w:t xml:space="preserve">Discount (Early Payment 5%)</w:t>
            </w:r>
          </w:p>
        </w:tc>
        <w:tc>
          <w:tcPr/>
          <w:p>
            <w:pPr>
              <w:pStyle w:val="Compact"/>
              <w:jc w:val="left"/>
            </w:pPr>
            <w:r>
              <w:t xml:space="preserve">-14,612.50 EGP</w:t>
            </w:r>
          </w:p>
        </w:tc>
      </w:tr>
      <w:tr>
        <w:tc>
          <w:tcPr/>
          <w:p>
            <w:pPr>
              <w:pStyle w:val="Compact"/>
              <w:jc w:val="left"/>
            </w:pPr>
            <w:r>
              <w:t xml:space="preserve">Grand Total Due</w:t>
            </w:r>
          </w:p>
        </w:tc>
        <w:tc>
          <w:tcPr/>
          <w:p>
            <w:pPr>
              <w:pStyle w:val="Compact"/>
              <w:jc w:val="left"/>
            </w:pPr>
            <w:r>
              <w:t xml:space="preserve">318,552.50 EGP</w:t>
            </w:r>
          </w:p>
        </w:tc>
      </w:tr>
    </w:tbl>
    <w:bookmarkStart w:id="24" w:name="invoice-notes-payment-instructions"/>
    <w:p>
      <w:pPr>
        <w:pStyle w:val="Heading3"/>
      </w:pPr>
      <w:r>
        <w:t xml:space="preserve">Invoice Notes &amp; Payment Instructions</w:t>
      </w:r>
    </w:p>
    <w:p>
      <w:pPr>
        <w:pStyle w:val="FirstParagraph"/>
      </w:pPr>
      <w:r>
        <w:t xml:space="preserve">This Invoice covers all professional Electrician services rendered by Nile Delta Electrician Services at the client's property located in Egypt Cairo during the period of 2 to 12 June 2025. All work has been completed in full compliance with the Egyptian Electrical Code and local Cairo municipal regulations. Payment is due within 15 calendar days from the Invoice date. Please remit payment via bank transfer to: Bank of Alexandria, Branch: New Cairo, Account Name: Nile Delta Electrician Services, Account No.: 100-4567-8901-2345, SWIFT: BALEEGCA. A 2% monthly late fee will be applied to any outstanding balance after the due date. This Invoice is valid for 90 days from the date of issue. All materials used are certified and carry a minimum 5-year manufacturer warranty. The Electrician team's workmanship is guaranteed for 24 months from the completion date.</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binding agreement between Nile Delta Electrician Services and the client for all Electrician work described herein, performed in Egypt Cairo.</w:t>
      </w:r>
    </w:p>
    <w:p>
      <w:pPr>
        <w:numPr>
          <w:ilvl w:val="0"/>
          <w:numId w:val="1001"/>
        </w:numPr>
        <w:pStyle w:val="Compact"/>
      </w:pPr>
      <w:r>
        <w:t xml:space="preserve">All electrical installations are covered under the Egyptian Ministry of Electricity and Renewable Energy regulations and local Cairo building codes.</w:t>
      </w:r>
    </w:p>
    <w:p>
      <w:pPr>
        <w:numPr>
          <w:ilvl w:val="0"/>
          <w:numId w:val="1001"/>
        </w:numPr>
        <w:pStyle w:val="Compact"/>
      </w:pPr>
      <w:r>
        <w:t xml:space="preserve">The client acknowledges that all work was performed by licensed and certified Electrician professionals holding valid Egyptian electrical trade licenses.</w:t>
      </w:r>
    </w:p>
    <w:p>
      <w:pPr>
        <w:numPr>
          <w:ilvl w:val="0"/>
          <w:numId w:val="1001"/>
        </w:numPr>
        <w:pStyle w:val="Compact"/>
      </w:pPr>
      <w:r>
        <w:t xml:space="preserve">Any additional work not listed on this Invoice must be authorized in writing by both parties before commencement.</w:t>
      </w:r>
    </w:p>
    <w:p>
      <w:pPr>
        <w:numPr>
          <w:ilvl w:val="0"/>
          <w:numId w:val="1001"/>
        </w:numPr>
        <w:pStyle w:val="Compact"/>
      </w:pPr>
      <w:r>
        <w:t xml:space="preserve">Warranty claims must be submitted in writing within the 24-month guarantee period and will be assessed by our senior Electrician within 5 business days.</w:t>
      </w:r>
    </w:p>
    <w:p>
      <w:pPr>
        <w:numPr>
          <w:ilvl w:val="0"/>
          <w:numId w:val="1001"/>
        </w:numPr>
        <w:pStyle w:val="Compact"/>
      </w:pPr>
      <w:r>
        <w:t xml:space="preserve">All disputes arising from this Invoice shall be resolved under Egyptian law and jurisdiction of the Cairo courts.</w:t>
      </w:r>
    </w:p>
    <w:p>
      <w:pPr>
        <w:numPr>
          <w:ilvl w:val="0"/>
          <w:numId w:val="1001"/>
        </w:numPr>
        <w:pStyle w:val="Compact"/>
      </w:pPr>
      <w:r>
        <w:t xml:space="preserve">This Invoice is issued in accordance with Egyptian Tax Authority e-invoicing requirements and carries a valid digital signature.</w:t>
      </w:r>
    </w:p>
    <w:bookmarkEnd w:id="25"/>
    <w:p>
      <w:pPr>
        <w:pStyle w:val="FirstParagraph"/>
      </w:pPr>
      <w:r>
        <w:rPr>
          <w:bCs/>
          <w:b/>
        </w:rPr>
        <w:t xml:space="preserve">Nile Delta Electrician Services</w:t>
      </w:r>
      <w:r>
        <w:t xml:space="preserve"> </w:t>
      </w:r>
      <w:r>
        <w:t xml:space="preserve">| 127 El Tahrir Street, Downtown, Egypt Cairo | TRN: 512-987-654-321</w:t>
      </w:r>
    </w:p>
    <w:p>
      <w:pPr>
        <w:pStyle w:val="BodyText"/>
      </w:pPr>
      <w:r>
        <w:t xml:space="preserve">Thank you for choosing our professional Electrician services in Egypt Cairo. We are committed to delivering safe, reliable, and code-compliant electrical solutions.</w:t>
      </w:r>
    </w:p>
    <w:p>
      <w:pPr>
        <w:pStyle w:val="BodyText"/>
      </w:pPr>
      <w:r>
        <w:t xml:space="preserve">Invoice generated on 15 June 2025 | Page 1 of 1 | Document Ref: NDE-2025-03847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Cairo Electrician Services</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