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aba-power-solutions-plc"/>
    <w:p>
      <w:pPr>
        <w:pStyle w:val="Heading1"/>
      </w:pPr>
      <w:r>
        <w:t xml:space="preserve">Ababa Power Solutions PLC</w:t>
      </w:r>
    </w:p>
    <w:p>
      <w:pPr>
        <w:pStyle w:val="FirstParagraph"/>
      </w:pPr>
      <w:r>
        <w:t xml:space="preserve">Licensed Electrician &amp; Electrical Contractor</w:t>
      </w:r>
    </w:p>
    <w:p>
      <w:pPr>
        <w:pStyle w:val="BodyText"/>
      </w:pPr>
      <w:r>
        <w:t xml:space="preserve">Bole Road, Woreda 03, Addis Ababa, Ethiopia</w:t>
      </w:r>
    </w:p>
    <w:p>
      <w:pPr>
        <w:pStyle w:val="BodyText"/>
      </w:pPr>
      <w:r>
        <w:t xml:space="preserve">Tel: +251-11-662-3456 | Email: info@ababapower.et</w:t>
      </w:r>
    </w:p>
    <w:p>
      <w:pPr>
        <w:pStyle w:val="BodyText"/>
      </w:pPr>
      <w:r>
        <w:t xml:space="preserve">TIN: 00123456-0 | Trade License No. AA-ELC-2019-0847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APS-INV-2025-0347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Ethiopia Addis Ababa</w:t>
      </w:r>
    </w:p>
    <w:bookmarkEnd w:id="21"/>
    <w:bookmarkStart w:id="22" w:name="electrician-service-provider"/>
    <w:p>
      <w:pPr>
        <w:pStyle w:val="Heading3"/>
      </w:pPr>
      <w:r>
        <w:t xml:space="preserve">Electrician / Service Provider</w:t>
      </w:r>
    </w:p>
    <w:p>
      <w:pPr>
        <w:pStyle w:val="FirstParagraph"/>
      </w:pPr>
      <w:r>
        <w:rPr>
          <w:bCs/>
          <w:b/>
        </w:rPr>
        <w:t xml:space="preserve">Ababa Power Solutions PLC</w:t>
      </w:r>
    </w:p>
    <w:p>
      <w:pPr>
        <w:pStyle w:val="BodyText"/>
      </w:pPr>
      <w:r>
        <w:t xml:space="preserve">Led by Master Electrician Dawit Tadesse</w:t>
      </w:r>
    </w:p>
    <w:p>
      <w:pPr>
        <w:pStyle w:val="BodyText"/>
      </w:pPr>
      <w:r>
        <w:t xml:space="preserve">Bole Road, Woreda 03</w:t>
      </w:r>
    </w:p>
    <w:p>
      <w:pPr>
        <w:pStyle w:val="BodyText"/>
      </w:pPr>
      <w:r>
        <w:t xml:space="preserve">Addis Ababa, Ethiopia</w:t>
      </w:r>
    </w:p>
    <w:p>
      <w:pPr>
        <w:pStyle w:val="BodyText"/>
      </w:pPr>
      <w:r>
        <w:t xml:space="preserve">License: Ethiopian Ministry of Urban Development</w:t>
      </w:r>
    </w:p>
    <w:bookmarkEnd w:id="22"/>
    <w:bookmarkStart w:id="23" w:name="client-bill-to"/>
    <w:p>
      <w:pPr>
        <w:pStyle w:val="Heading3"/>
      </w:pPr>
      <w:r>
        <w:t xml:space="preserve">Client / Bill To</w:t>
      </w:r>
    </w:p>
    <w:p>
      <w:pPr>
        <w:pStyle w:val="FirstParagraph"/>
      </w:pPr>
      <w:r>
        <w:rPr>
          <w:bCs/>
          <w:b/>
        </w:rPr>
        <w:t xml:space="preserve">Merid Hotel &amp; Conference Center</w:t>
      </w:r>
    </w:p>
    <w:p>
      <w:pPr>
        <w:pStyle w:val="BodyText"/>
      </w:pPr>
      <w:r>
        <w:t xml:space="preserve">Attn: Mr. Samuel Bekele, Facilities Manager</w:t>
      </w:r>
    </w:p>
    <w:p>
      <w:pPr>
        <w:pStyle w:val="BodyText"/>
      </w:pPr>
      <w:r>
        <w:t xml:space="preserve">4th Circle, Bole Sub-City</w:t>
      </w:r>
    </w:p>
    <w:p>
      <w:pPr>
        <w:pStyle w:val="BodyText"/>
      </w:pPr>
      <w:r>
        <w:t xml:space="preserve">Addis Ababa, Ethiopia</w:t>
      </w:r>
    </w:p>
    <w:p>
      <w:pPr>
        <w:pStyle w:val="BodyText"/>
      </w:pPr>
      <w:r>
        <w:t xml:space="preserve">TIN: 00987654-0</w:t>
      </w:r>
    </w:p>
    <w:bookmarkEnd w:id="23"/>
    <w:bookmarkStart w:id="24" w:name="X24f8fb76f478c779640367562fcc8b5acb502fa"/>
    <w:p>
      <w:pPr>
        <w:pStyle w:val="Heading3"/>
      </w:pPr>
      <w:r>
        <w:t xml:space="preserve">Scope of Electrician Services – Ethiopia Addis Ababa</w:t>
      </w:r>
    </w:p>
    <w:p>
      <w:pPr>
        <w:pStyle w:val="FirstParagraph"/>
      </w:pPr>
      <w:r>
        <w:t xml:space="preserve">This Invoice documents the professional Electrician services rendered by Ababa Power Solutions PLC to Merid Hotel &amp; Conference Center, located in the heart of Ethiopia Addis Ababa. The scope of work included a comprehensive electrical system inspection, replacement of aging wiring in the hotel's third and fourth floors, installation of a new 400-ampere main distribution panel, upgrade of all lighting fixtures to energy-efficient LED systems across 120 guest rooms, and the installation of a backup generator transfer switch to ensure uninterrupted power supply during the frequent load-shedding periods experienced in Ethiopia Addis Ababa. All work was performed in strict compliance with the Ethiopian National Electrical Code (ENEC) and the safety standards mandated by the Addis Ababa City Electricity Authority. The Electrician team, led by Master Electrician Dawit Tadesse and supported by four certified junior electricians, completed all tasks within the agreed fourteen-day timeline. All materials used are certified for use in Ethiopia and meet the specifications required by the Ethiopian Standards Agency (ESA). This Invoice reflects the total cost of labor, materials, transportation within Addis Ababa, and applicable government taxes.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 electrical system inspection and diagnostic report for 120 rooms and common areas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Replacement of aging copper wiring (2.5mm and 4mm gauge) on floors 3 and 4</w:t>
            </w:r>
          </w:p>
        </w:tc>
        <w:tc>
          <w:tcPr/>
          <w:p>
            <w:pPr>
              <w:pStyle w:val="Compact"/>
              <w:jc w:val="left"/>
            </w:pPr>
            <w:r>
              <w:t xml:space="preserve">1,200</w:t>
            </w:r>
          </w:p>
        </w:tc>
        <w:tc>
          <w:tcPr/>
          <w:p>
            <w:pPr>
              <w:pStyle w:val="Compact"/>
              <w:jc w:val="left"/>
            </w:pPr>
            <w:r>
              <w:t xml:space="preserve">85.00</w:t>
            </w:r>
          </w:p>
        </w:tc>
        <w:tc>
          <w:tcPr/>
          <w:p>
            <w:pPr>
              <w:pStyle w:val="Compact"/>
              <w:jc w:val="left"/>
            </w:pPr>
            <w:r>
              <w:t xml:space="preserve">102,000.00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Supply and installation of 400A main distribution panel with circuit breakers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Installation of LED lighting fixtures (12W downlights) in 120 guest rooms</w:t>
            </w:r>
          </w:p>
        </w:tc>
        <w:tc>
          <w:tcPr/>
          <w:p>
            <w:pPr>
              <w:pStyle w:val="Compact"/>
              <w:jc w:val="left"/>
            </w:pPr>
            <w:r>
              <w:t xml:space="preserve">480</w:t>
            </w:r>
          </w:p>
        </w:tc>
        <w:tc>
          <w:tcPr/>
          <w:p>
            <w:pPr>
              <w:pStyle w:val="Compact"/>
              <w:jc w:val="left"/>
            </w:pPr>
            <w:r>
              <w:t xml:space="preserve">1,250.00</w:t>
            </w:r>
          </w:p>
        </w:tc>
        <w:tc>
          <w:tcPr/>
          <w:p>
            <w:pPr>
              <w:pStyle w:val="Compact"/>
              <w:jc w:val="left"/>
            </w:pPr>
            <w:r>
              <w:t xml:space="preserve">600,000.00</w:t>
            </w:r>
          </w:p>
        </w:tc>
        <w:tc>
          <w:tcPr/>
          <w:p>
            <w:pPr>
              <w:pStyle w:val="Compact"/>
              <w:jc w:val="left"/>
            </w:pPr>
            <w:r>
              <w:t xml:space="preserve">4 days</w:t>
            </w:r>
          </w:p>
        </w:tc>
      </w:tr>
      <w:tr>
        <w:tc>
          <w:tcPr/>
          <w:p>
            <w:pPr>
              <w:pStyle w:val="Compact"/>
              <w:jc w:val="left"/>
            </w:pPr>
            <w:r>
              <w:t xml:space="preserve">5</w:t>
            </w:r>
          </w:p>
        </w:tc>
        <w:tc>
          <w:tcPr/>
          <w:p>
            <w:pPr>
              <w:pStyle w:val="Compact"/>
              <w:jc w:val="left"/>
            </w:pPr>
            <w:r>
              <w:t xml:space="preserve">Backup generator transfer switch installation and synchronization testing</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2 days</w:t>
            </w:r>
          </w:p>
        </w:tc>
      </w:tr>
      <w:tr>
        <w:tc>
          <w:tcPr/>
          <w:p>
            <w:pPr>
              <w:pStyle w:val="Compact"/>
              <w:jc w:val="left"/>
            </w:pPr>
            <w:r>
              <w:t xml:space="preserve">6</w:t>
            </w:r>
          </w:p>
        </w:tc>
        <w:tc>
          <w:tcPr/>
          <w:p>
            <w:pPr>
              <w:pStyle w:val="Compact"/>
              <w:jc w:val="left"/>
            </w:pPr>
            <w:r>
              <w:t xml:space="preserve">Electrical safety certification and compliance documentation for Addis Ababa City Authority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 day</w:t>
            </w:r>
          </w:p>
        </w:tc>
      </w:tr>
      <w:tr>
        <w:tc>
          <w:tcPr/>
          <w:p>
            <w:pPr>
              <w:pStyle w:val="Compact"/>
              <w:jc w:val="left"/>
            </w:pPr>
            <w:r>
              <w:t xml:space="preserve">7</w:t>
            </w:r>
          </w:p>
        </w:tc>
        <w:tc>
          <w:tcPr/>
          <w:p>
            <w:pPr>
              <w:pStyle w:val="Compact"/>
              <w:jc w:val="left"/>
            </w:pPr>
            <w:r>
              <w:t xml:space="preserve">Waste disposal, site cleanup, and final walkthrough with client in Ethiopia Addis Ababa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 day</w:t>
            </w:r>
          </w:p>
        </w:tc>
      </w:tr>
    </w:tbl>
    <w:p>
      <w:pPr>
        <w:pStyle w:val="BodyText"/>
      </w:pPr>
      <w:r>
        <w:t xml:space="preserve">Subtotal:</w:t>
      </w:r>
      <w:r>
        <w:t xml:space="preserve">ETB 908,000.00</w:t>
      </w:r>
    </w:p>
    <w:p>
      <w:pPr>
        <w:pStyle w:val="BodyText"/>
      </w:pPr>
      <w:r>
        <w:t xml:space="preserve">VAT (15% – Ethiopian Revenue Authority):</w:t>
      </w:r>
      <w:r>
        <w:t xml:space="preserve">ETB 136,200.00</w:t>
      </w:r>
    </w:p>
    <w:p>
      <w:pPr>
        <w:pStyle w:val="BodyText"/>
      </w:pPr>
      <w:r>
        <w:t xml:space="preserve">Withholding Tax (2%):</w:t>
      </w:r>
      <w:r>
        <w:t xml:space="preserve">ETB 18,160.00</w:t>
      </w:r>
    </w:p>
    <w:p>
      <w:pPr>
        <w:pStyle w:val="BodyText"/>
      </w:pPr>
      <w:r>
        <w:t xml:space="preserve">Grand Total Due:</w:t>
      </w:r>
      <w:r>
        <w:t xml:space="preserve">ETB 1,026,040.00</w:t>
      </w:r>
    </w:p>
    <w:bookmarkStart w:id="25" w:name="payment-terms-conditions"/>
    <w:p>
      <w:pPr>
        <w:pStyle w:val="Heading3"/>
      </w:pPr>
      <w:r>
        <w:t xml:space="preserve">Payment Terms &amp; Conditions</w:t>
      </w:r>
    </w:p>
    <w:p>
      <w:pPr>
        <w:pStyle w:val="FirstParagraph"/>
      </w:pPr>
      <w:r>
        <w:t xml:space="preserve">This Invoice must be settled in full within fourteen (14) calendar days from the date of issue, no later than 30 June 2025. Payment shall be made in Ethiopian Birr (ETB) via bank transfer to Ababa Power Solutions PLC, Commercial Bank of Ethiopia, Branch: Bole, Account No: 1001-2345-6789-01. Alternatively, payment may be made by certified cheque drawn on any commercial bank operating in Ethiopia Addis Ababa. A late payment penalty of 2% per month will be applied to any outstanding balance after the due date. The client acknowledges that this Invoice represents the final and complete settlement for all Electrician services described herein. No additional charges will be incurred unless a written change order is signed by both parties. This Invoice is valid for 90 days from the date of issue. In the event of a dispute, both parties agree to resolve the matter through mediation under the Ethiopian Commercial Code before resorting to litigation in the Addis Ababa City Courts.</w:t>
      </w:r>
    </w:p>
    <w:bookmarkEnd w:id="25"/>
    <w:bookmarkStart w:id="26" w:name="additional-notes"/>
    <w:p>
      <w:pPr>
        <w:pStyle w:val="Heading3"/>
      </w:pPr>
      <w:r>
        <w:t xml:space="preserve">Additional Notes</w:t>
      </w:r>
    </w:p>
    <w:p>
      <w:pPr>
        <w:pStyle w:val="FirstParagraph"/>
      </w:pPr>
      <w:r>
        <w:t xml:space="preserve">1. All Electrician work performed under this Invoice is covered by a twelve-month workmanship warranty from the date of final acceptance. Any defects arising from installation errors will be repaired at no additional cost to the client.</w:t>
      </w:r>
    </w:p>
    <w:p>
      <w:pPr>
        <w:pStyle w:val="BodyText"/>
      </w:pPr>
      <w:r>
        <w:t xml:space="preserve">2. The client is responsible for obtaining any additional permits from the Addis Ababa City Electricity Authority that may be required for future modifications to the electrical system.</w:t>
      </w:r>
    </w:p>
    <w:p>
      <w:pPr>
        <w:pStyle w:val="BodyText"/>
      </w:pPr>
      <w:r>
        <w:t xml:space="preserve">3. Ababa Power Solutions PLC is a registered and licensed Electrician firm in Ethiopia, holding a valid trade license issued by the Addis Ababa City Trade and Industry Office. All technicians assigned to this project hold valid Ethiopian electrical trade certificates.</w:t>
      </w:r>
    </w:p>
    <w:p>
      <w:pPr>
        <w:pStyle w:val="BodyText"/>
      </w:pPr>
      <w:r>
        <w:t xml:space="preserve">4. This Invoice has been prepared in accordance with the Ethiopian Tax Proclamation No. 979/2016 and the regulations of the Ethiopian Revenue and Customs Authority (ERCA).</w:t>
      </w:r>
    </w:p>
    <w:p>
      <w:pPr>
        <w:pStyle w:val="BodyText"/>
      </w:pPr>
      <w:r>
        <w:t xml:space="preserve">5. For any questions regarding this Invoice or the Electrician services provided, please contact our office in Ethiopia Addis Ababa at +251-11-662-3456 or via email at billing@ababapower.et during business hours (Monday to Friday, 8:00 AM to 5:00 PM EAT).</w:t>
      </w:r>
    </w:p>
    <w:bookmarkEnd w:id="26"/>
    <w:p>
      <w:pPr>
        <w:pStyle w:val="BodyText"/>
      </w:pPr>
      <w:r>
        <w:t xml:space="preserve">Electrician Signature &amp; Stamp</w:t>
      </w:r>
    </w:p>
    <w:p>
      <w:pPr>
        <w:pStyle w:val="BodyText"/>
      </w:pPr>
      <w:r>
        <w:t xml:space="preserve">Client Acknowledgment &amp; Stamp</w:t>
      </w:r>
    </w:p>
    <w:p>
      <w:pPr>
        <w:pStyle w:val="BodyText"/>
      </w:pPr>
      <w:r>
        <w:rPr>
          <w:bCs/>
          <w:b/>
        </w:rPr>
        <w:t xml:space="preserve">Ababa Power Solutions PLC</w:t>
      </w:r>
      <w:r>
        <w:t xml:space="preserve"> </w:t>
      </w:r>
      <w:r>
        <w:t xml:space="preserve">– Professional Electrician Services in Ethiopia Addis Ababa</w:t>
      </w:r>
    </w:p>
    <w:p>
      <w:pPr>
        <w:pStyle w:val="BodyText"/>
      </w:pPr>
      <w:r>
        <w:t xml:space="preserve">This Invoice was generated electronically and is valid without a physical stamp. Document Reference: APS-INV-2025-0347 | Page 1 of 1</w:t>
      </w:r>
    </w:p>
    <w:p>
      <w:pPr>
        <w:pStyle w:val="BodyText"/>
      </w:pPr>
      <w:r>
        <w:t xml:space="preserve">© 2025 Ababa Power Solutions PLC. All rights reserved. Registered in Ethiopia, Addis Ababa. TIN: 00123456-0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Ethiopia Addis Ababa</dc:title>
  <dc:creator/>
  <dc:language>en</dc:language>
  <cp:keywords/>
  <dcterms:created xsi:type="dcterms:W3CDTF">2026-10-10T08:37:24Z</dcterms:created>
  <dcterms:modified xsi:type="dcterms:W3CDTF">2026-10-10T08:37:24Z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