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X5da12102a20fc36715538a9ed67e0f710b36404"/>
    <w:p>
      <w:pPr>
        <w:pStyle w:val="Heading1"/>
      </w:pPr>
      <w:r>
        <w:t xml:space="preserve">Delhi Volt Electrician Services Pvt. Ltd.</w:t>
      </w:r>
    </w:p>
    <w:p>
      <w:pPr>
        <w:pStyle w:val="FirstParagraph"/>
      </w:pPr>
      <w:r>
        <w:t xml:space="preserve">Registered Electrician &amp; Electrical Contractor</w:t>
      </w:r>
    </w:p>
    <w:p>
      <w:pPr>
        <w:pStyle w:val="BodyText"/>
      </w:pPr>
      <w:r>
        <w:t xml:space="preserve">Office No. 214, Sector 18, Dwarka, India New Delhi – 110075</w:t>
      </w:r>
    </w:p>
    <w:p>
      <w:pPr>
        <w:pStyle w:val="BodyText"/>
      </w:pPr>
      <w:r>
        <w:t xml:space="preserve">GSTIN: 07AAHCD1234F1Z5</w:t>
      </w:r>
    </w:p>
    <w:p>
      <w:pPr>
        <w:pStyle w:val="BodyText"/>
      </w:pPr>
      <w:r>
        <w:t xml:space="preserve">Phone: +91-98110-45678 | Email: billing@delhivolt.in</w:t>
      </w:r>
    </w:p>
    <w:p>
      <w:pPr>
        <w:pStyle w:val="BodyText"/>
      </w:pPr>
      <w:r>
        <w:t xml:space="preserve">License No: DEL/ELEC/2024/08832 (Delhi Electricity Board)</w:t>
      </w:r>
    </w:p>
    <w:bookmarkEnd w:id="20"/>
    <w:bookmarkStart w:id="21" w:name="invoice"/>
    <w:p>
      <w:pPr>
        <w:pStyle w:val="Heading2"/>
      </w:pPr>
      <w:r>
        <w:t xml:space="preserve">INVOICE</w:t>
      </w:r>
    </w:p>
    <w:p>
      <w:pPr>
        <w:pStyle w:val="FirstParagraph"/>
      </w:pPr>
      <w:r>
        <w:t xml:space="preserve">Invoice No: DVE/2025/00472</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ed-to-client-details"/>
    <w:p>
      <w:pPr>
        <w:pStyle w:val="Heading3"/>
      </w:pPr>
      <w:r>
        <w:t xml:space="preserve">Billed To (Client Details)</w:t>
      </w:r>
    </w:p>
    <w:p>
      <w:pPr>
        <w:pStyle w:val="FirstParagraph"/>
      </w:pPr>
      <w:r>
        <w:rPr>
          <w:bCs/>
          <w:b/>
        </w:rPr>
        <w:t xml:space="preserve">Mr. Rajesh Kumar Sharma</w:t>
      </w:r>
    </w:p>
    <w:p>
      <w:pPr>
        <w:pStyle w:val="BodyText"/>
      </w:pPr>
      <w:r>
        <w:t xml:space="preserve">Flat 302, Shanti Apartments, Block C</w:t>
      </w:r>
    </w:p>
    <w:p>
      <w:pPr>
        <w:pStyle w:val="BodyText"/>
      </w:pPr>
      <w:r>
        <w:t xml:space="preserve">Greater Kailash II, India New Delhi – 110048</w:t>
      </w:r>
    </w:p>
    <w:p>
      <w:pPr>
        <w:pStyle w:val="BodyText"/>
      </w:pPr>
      <w:r>
        <w:t xml:space="preserve">GSTIN: 07ABCPK5678L1Z2</w:t>
      </w:r>
    </w:p>
    <w:p>
      <w:pPr>
        <w:pStyle w:val="BodyText"/>
      </w:pPr>
      <w:r>
        <w:t xml:space="preserve">Contact: +91-99580-12345</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Residential Electrical Installation &amp; Repair</w:t>
      </w:r>
    </w:p>
    <w:p>
      <w:pPr>
        <w:pStyle w:val="BodyText"/>
      </w:pPr>
      <w:r>
        <w:rPr>
          <w:bCs/>
          <w:b/>
        </w:rPr>
        <w:t xml:space="preserve">Electrician Assigned:</w:t>
      </w:r>
      <w:r>
        <w:t xml:space="preserve"> </w:t>
      </w:r>
      <w:r>
        <w:t xml:space="preserve">Mr. Suresh Yadav (Senior Electrician, 15 yrs exp.)</w:t>
      </w:r>
    </w:p>
    <w:p>
      <w:pPr>
        <w:pStyle w:val="BodyText"/>
      </w:pPr>
      <w:r>
        <w:rPr>
          <w:bCs/>
          <w:b/>
        </w:rPr>
        <w:t xml:space="preserve">Work Location:</w:t>
      </w:r>
      <w:r>
        <w:t xml:space="preserve"> </w:t>
      </w:r>
      <w:r>
        <w:t xml:space="preserve">Greater Kailash II, India New Delhi</w:t>
      </w:r>
    </w:p>
    <w:p>
      <w:pPr>
        <w:pStyle w:val="BodyText"/>
      </w:pPr>
      <w:r>
        <w:rPr>
          <w:bCs/>
          <w:b/>
        </w:rPr>
        <w:t xml:space="preserve">Work Period:</w:t>
      </w:r>
      <w:r>
        <w:t xml:space="preserve"> </w:t>
      </w:r>
      <w:r>
        <w:t xml:space="preserve">10 June 2025 – 14 June 2025</w:t>
      </w:r>
    </w:p>
    <w:p>
      <w:pPr>
        <w:pStyle w:val="BodyText"/>
      </w:pPr>
      <w:r>
        <w:rPr>
          <w:bCs/>
          <w:b/>
        </w:rPr>
        <w:t xml:space="preserve">Work Order Ref:</w:t>
      </w:r>
      <w:r>
        <w:t xml:space="preserve"> </w:t>
      </w:r>
      <w:r>
        <w:t xml:space="preserve">WO/2025/0331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Electrician Work / Service</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Complete rewiring of 3BHK residential apartment including 42 points (lights, switches, sockets) by certified Electrician team</w:t>
            </w:r>
          </w:p>
        </w:tc>
        <w:tc>
          <w:tcPr/>
          <w:p>
            <w:pPr>
              <w:pStyle w:val="Compact"/>
              <w:jc w:val="left"/>
            </w:pPr>
            <w:r>
              <w:t xml:space="preserve">998719</w:t>
            </w:r>
          </w:p>
        </w:tc>
        <w:tc>
          <w:tcPr/>
          <w:p>
            <w:pPr>
              <w:pStyle w:val="Compact"/>
              <w:jc w:val="left"/>
            </w:pPr>
            <w:r>
              <w:t xml:space="preserve">1 Lot</w:t>
            </w:r>
          </w:p>
        </w:tc>
        <w:tc>
          <w:tcPr/>
          <w:p>
            <w:pPr>
              <w:pStyle w:val="Compact"/>
              <w:jc w:val="left"/>
            </w:pPr>
            <w:r>
              <w:t xml:space="preserve">₹ 48,500.00</w:t>
            </w:r>
          </w:p>
        </w:tc>
        <w:tc>
          <w:tcPr/>
          <w:p>
            <w:pPr>
              <w:pStyle w:val="Compact"/>
              <w:jc w:val="left"/>
            </w:pPr>
            <w:r>
              <w:t xml:space="preserve">₹ 48,500.00</w:t>
            </w:r>
          </w:p>
        </w:tc>
      </w:tr>
      <w:tr>
        <w:tc>
          <w:tcPr/>
          <w:p>
            <w:pPr>
              <w:pStyle w:val="Compact"/>
              <w:jc w:val="left"/>
            </w:pPr>
            <w:r>
              <w:t xml:space="preserve">2</w:t>
            </w:r>
          </w:p>
        </w:tc>
        <w:tc>
          <w:tcPr/>
          <w:p>
            <w:pPr>
              <w:pStyle w:val="Compact"/>
              <w:jc w:val="left"/>
            </w:pPr>
            <w:r>
              <w:t xml:space="preserve">Installation and commissioning of 63A MCB distribution board with 12 circuits, surge protection, and earthing system</w:t>
            </w:r>
          </w:p>
        </w:tc>
        <w:tc>
          <w:tcPr/>
          <w:p>
            <w:pPr>
              <w:pStyle w:val="Compact"/>
              <w:jc w:val="left"/>
            </w:pPr>
            <w:r>
              <w:t xml:space="preserve">998719</w:t>
            </w:r>
          </w:p>
        </w:tc>
        <w:tc>
          <w:tcPr/>
          <w:p>
            <w:pPr>
              <w:pStyle w:val="Compact"/>
              <w:jc w:val="left"/>
            </w:pPr>
            <w:r>
              <w:t xml:space="preserve">1 No.</w:t>
            </w:r>
          </w:p>
        </w:tc>
        <w:tc>
          <w:tcPr/>
          <w:p>
            <w:pPr>
              <w:pStyle w:val="Compact"/>
              <w:jc w:val="left"/>
            </w:pPr>
            <w:r>
              <w:t xml:space="preserve">₹ 12,800.00</w:t>
            </w:r>
          </w:p>
        </w:tc>
        <w:tc>
          <w:tcPr/>
          <w:p>
            <w:pPr>
              <w:pStyle w:val="Compact"/>
              <w:jc w:val="left"/>
            </w:pPr>
            <w:r>
              <w:t xml:space="preserve">₹ 12,800.00</w:t>
            </w:r>
          </w:p>
        </w:tc>
      </w:tr>
      <w:tr>
        <w:tc>
          <w:tcPr/>
          <w:p>
            <w:pPr>
              <w:pStyle w:val="Compact"/>
              <w:jc w:val="left"/>
            </w:pPr>
            <w:r>
              <w:t xml:space="preserve">3</w:t>
            </w:r>
          </w:p>
        </w:tc>
        <w:tc>
          <w:tcPr/>
          <w:p>
            <w:pPr>
              <w:pStyle w:val="Compact"/>
              <w:jc w:val="left"/>
            </w:pPr>
            <w:r>
              <w:t xml:space="preserve">Supply and installation of 18 LED ceiling lights, 6 wall-mounted light fixtures, and 4 spotlights (materials included)</w:t>
            </w:r>
          </w:p>
        </w:tc>
        <w:tc>
          <w:tcPr/>
          <w:p>
            <w:pPr>
              <w:pStyle w:val="Compact"/>
              <w:jc w:val="left"/>
            </w:pPr>
            <w:r>
              <w:t xml:space="preserve">9405</w:t>
            </w:r>
          </w:p>
        </w:tc>
        <w:tc>
          <w:tcPr/>
          <w:p>
            <w:pPr>
              <w:pStyle w:val="Compact"/>
              <w:jc w:val="left"/>
            </w:pPr>
            <w:r>
              <w:t xml:space="preserve">28 Units</w:t>
            </w:r>
          </w:p>
        </w:tc>
        <w:tc>
          <w:tcPr/>
          <w:p>
            <w:pPr>
              <w:pStyle w:val="Compact"/>
              <w:jc w:val="left"/>
            </w:pPr>
            <w:r>
              <w:t xml:space="preserve">₹ 1,250.00</w:t>
            </w:r>
          </w:p>
        </w:tc>
        <w:tc>
          <w:tcPr/>
          <w:p>
            <w:pPr>
              <w:pStyle w:val="Compact"/>
              <w:jc w:val="left"/>
            </w:pPr>
            <w:r>
              <w:t xml:space="preserve">₹ 35,000.00</w:t>
            </w:r>
          </w:p>
        </w:tc>
      </w:tr>
      <w:tr>
        <w:tc>
          <w:tcPr/>
          <w:p>
            <w:pPr>
              <w:pStyle w:val="Compact"/>
              <w:jc w:val="left"/>
            </w:pPr>
            <w:r>
              <w:t xml:space="preserve">4</w:t>
            </w:r>
          </w:p>
        </w:tc>
        <w:tc>
          <w:tcPr/>
          <w:p>
            <w:pPr>
              <w:pStyle w:val="Compact"/>
              <w:jc w:val="left"/>
            </w:pPr>
            <w:r>
              <w:t xml:space="preserve">Installation of 24 modular switches and 36 16A/20A power sockets with branded wiring (FRL cable, 2.5 sq mm &amp; 4 sq mm)</w:t>
            </w:r>
          </w:p>
        </w:tc>
        <w:tc>
          <w:tcPr/>
          <w:p>
            <w:pPr>
              <w:pStyle w:val="Compact"/>
              <w:jc w:val="left"/>
            </w:pPr>
            <w:r>
              <w:t xml:space="preserve">8536</w:t>
            </w:r>
          </w:p>
        </w:tc>
        <w:tc>
          <w:tcPr/>
          <w:p>
            <w:pPr>
              <w:pStyle w:val="Compact"/>
              <w:jc w:val="left"/>
            </w:pPr>
            <w:r>
              <w:t xml:space="preserve">1 Lot</w:t>
            </w:r>
          </w:p>
        </w:tc>
        <w:tc>
          <w:tcPr/>
          <w:p>
            <w:pPr>
              <w:pStyle w:val="Compact"/>
              <w:jc w:val="left"/>
            </w:pPr>
            <w:r>
              <w:t xml:space="preserve">₹ 22,400.00</w:t>
            </w:r>
          </w:p>
        </w:tc>
        <w:tc>
          <w:tcPr/>
          <w:p>
            <w:pPr>
              <w:pStyle w:val="Compact"/>
              <w:jc w:val="left"/>
            </w:pPr>
            <w:r>
              <w:t xml:space="preserve">₹ 22,400.00</w:t>
            </w:r>
          </w:p>
        </w:tc>
      </w:tr>
      <w:tr>
        <w:tc>
          <w:tcPr/>
          <w:p>
            <w:pPr>
              <w:pStyle w:val="Compact"/>
              <w:jc w:val="left"/>
            </w:pPr>
            <w:r>
              <w:t xml:space="preserve">5</w:t>
            </w:r>
          </w:p>
        </w:tc>
        <w:tc>
          <w:tcPr/>
          <w:p>
            <w:pPr>
              <w:pStyle w:val="Compact"/>
              <w:jc w:val="left"/>
            </w:pPr>
            <w:r>
              <w:t xml:space="preserve">Repair and replacement of faulty inverter AC wiring for 3 split AC units including stabilizer connection and dedicated circuit</w:t>
            </w:r>
          </w:p>
        </w:tc>
        <w:tc>
          <w:tcPr/>
          <w:p>
            <w:pPr>
              <w:pStyle w:val="Compact"/>
              <w:jc w:val="left"/>
            </w:pPr>
            <w:r>
              <w:t xml:space="preserve">998719</w:t>
            </w:r>
          </w:p>
        </w:tc>
        <w:tc>
          <w:tcPr/>
          <w:p>
            <w:pPr>
              <w:pStyle w:val="Compact"/>
              <w:jc w:val="left"/>
            </w:pPr>
            <w:r>
              <w:t xml:space="preserve">3 Units</w:t>
            </w:r>
          </w:p>
        </w:tc>
        <w:tc>
          <w:tcPr/>
          <w:p>
            <w:pPr>
              <w:pStyle w:val="Compact"/>
              <w:jc w:val="left"/>
            </w:pPr>
            <w:r>
              <w:t xml:space="preserve">₹ 3,200.00</w:t>
            </w:r>
          </w:p>
        </w:tc>
        <w:tc>
          <w:tcPr/>
          <w:p>
            <w:pPr>
              <w:pStyle w:val="Compact"/>
              <w:jc w:val="left"/>
            </w:pPr>
            <w:r>
              <w:t xml:space="preserve">₹ 9,600.00</w:t>
            </w:r>
          </w:p>
        </w:tc>
      </w:tr>
      <w:tr>
        <w:tc>
          <w:tcPr/>
          <w:p>
            <w:pPr>
              <w:pStyle w:val="Compact"/>
              <w:jc w:val="left"/>
            </w:pPr>
            <w:r>
              <w:t xml:space="preserve">6</w:t>
            </w:r>
          </w:p>
        </w:tc>
        <w:tc>
          <w:tcPr/>
          <w:p>
            <w:pPr>
              <w:pStyle w:val="Compact"/>
              <w:jc w:val="left"/>
            </w:pPr>
            <w:r>
              <w:t xml:space="preserve">Installation of 220L water heater (geyser) with dedicated 20A circuit, leakage circuit breaker, and proper earthing</w:t>
            </w:r>
          </w:p>
        </w:tc>
        <w:tc>
          <w:tcPr/>
          <w:p>
            <w:pPr>
              <w:pStyle w:val="Compact"/>
              <w:jc w:val="left"/>
            </w:pPr>
            <w:r>
              <w:t xml:space="preserve">8516</w:t>
            </w:r>
          </w:p>
        </w:tc>
        <w:tc>
          <w:tcPr/>
          <w:p>
            <w:pPr>
              <w:pStyle w:val="Compact"/>
              <w:jc w:val="left"/>
            </w:pPr>
            <w:r>
              <w:t xml:space="preserve">1 No.</w:t>
            </w:r>
          </w:p>
        </w:tc>
        <w:tc>
          <w:tcPr/>
          <w:p>
            <w:pPr>
              <w:pStyle w:val="Compact"/>
              <w:jc w:val="left"/>
            </w:pPr>
            <w:r>
              <w:t xml:space="preserve">₹ 4,500.00</w:t>
            </w:r>
          </w:p>
        </w:tc>
        <w:tc>
          <w:tcPr/>
          <w:p>
            <w:pPr>
              <w:pStyle w:val="Compact"/>
              <w:jc w:val="left"/>
            </w:pPr>
            <w:r>
              <w:t xml:space="preserve">₹ 4,500.00</w:t>
            </w:r>
          </w:p>
        </w:tc>
      </w:tr>
      <w:tr>
        <w:tc>
          <w:tcPr/>
          <w:p>
            <w:pPr>
              <w:pStyle w:val="Compact"/>
              <w:jc w:val="left"/>
            </w:pPr>
            <w:r>
              <w:t xml:space="preserve">7</w:t>
            </w:r>
          </w:p>
        </w:tc>
        <w:tc>
          <w:tcPr/>
          <w:p>
            <w:pPr>
              <w:pStyle w:val="Compact"/>
              <w:jc w:val="left"/>
            </w:pPr>
            <w:r>
              <w:t xml:space="preserve">Outdoor electrical work: Installation of 4 LED flood lights for parking area, 2 street lamps, and waterproof junction boxes</w:t>
            </w:r>
          </w:p>
        </w:tc>
        <w:tc>
          <w:tcPr/>
          <w:p>
            <w:pPr>
              <w:pStyle w:val="Compact"/>
              <w:jc w:val="left"/>
            </w:pPr>
            <w:r>
              <w:t xml:space="preserve">9405</w:t>
            </w:r>
          </w:p>
        </w:tc>
        <w:tc>
          <w:tcPr/>
          <w:p>
            <w:pPr>
              <w:pStyle w:val="Compact"/>
              <w:jc w:val="left"/>
            </w:pPr>
            <w:r>
              <w:t xml:space="preserve">1 Lot</w:t>
            </w:r>
          </w:p>
        </w:tc>
        <w:tc>
          <w:tcPr/>
          <w:p>
            <w:pPr>
              <w:pStyle w:val="Compact"/>
              <w:jc w:val="left"/>
            </w:pPr>
            <w:r>
              <w:t xml:space="preserve">₹ 8,700.00</w:t>
            </w:r>
          </w:p>
        </w:tc>
        <w:tc>
          <w:tcPr/>
          <w:p>
            <w:pPr>
              <w:pStyle w:val="Compact"/>
              <w:jc w:val="left"/>
            </w:pPr>
            <w:r>
              <w:t xml:space="preserve">₹ 8,700.00</w:t>
            </w:r>
          </w:p>
        </w:tc>
      </w:tr>
      <w:tr>
        <w:tc>
          <w:tcPr/>
          <w:p>
            <w:pPr>
              <w:pStyle w:val="Compact"/>
              <w:jc w:val="left"/>
            </w:pPr>
            <w:r>
              <w:t xml:space="preserve">8</w:t>
            </w:r>
          </w:p>
        </w:tc>
        <w:tc>
          <w:tcPr/>
          <w:p>
            <w:pPr>
              <w:pStyle w:val="Compact"/>
              <w:jc w:val="left"/>
            </w:pPr>
            <w:r>
              <w:t xml:space="preserve">Electrical safety inspection, thermal imaging scan of all circuits, and issuance of compliance certificate as per India New Delhi municipal electrical code</w:t>
            </w:r>
          </w:p>
        </w:tc>
        <w:tc>
          <w:tcPr/>
          <w:p>
            <w:pPr>
              <w:pStyle w:val="Compact"/>
              <w:jc w:val="left"/>
            </w:pPr>
            <w:r>
              <w:t xml:space="preserve">998719</w:t>
            </w:r>
          </w:p>
        </w:tc>
        <w:tc>
          <w:tcPr/>
          <w:p>
            <w:pPr>
              <w:pStyle w:val="Compact"/>
              <w:jc w:val="left"/>
            </w:pPr>
            <w:r>
              <w:t xml:space="preserve">1 Visit</w:t>
            </w:r>
          </w:p>
        </w:tc>
        <w:tc>
          <w:tcPr/>
          <w:p>
            <w:pPr>
              <w:pStyle w:val="Compact"/>
              <w:jc w:val="left"/>
            </w:pPr>
            <w:r>
              <w:t xml:space="preserve">₹ 5,500.00</w:t>
            </w:r>
          </w:p>
        </w:tc>
        <w:tc>
          <w:tcPr/>
          <w:p>
            <w:pPr>
              <w:pStyle w:val="Compact"/>
              <w:jc w:val="left"/>
            </w:pPr>
            <w:r>
              <w:t xml:space="preserve">₹ 5,500.00</w:t>
            </w:r>
          </w:p>
        </w:tc>
      </w:tr>
      <w:tr>
        <w:tc>
          <w:tcPr/>
          <w:p>
            <w:pPr>
              <w:pStyle w:val="Compact"/>
              <w:jc w:val="left"/>
            </w:pPr>
            <w:r>
              <w:t xml:space="preserve">9</w:t>
            </w:r>
          </w:p>
        </w:tc>
        <w:tc>
          <w:tcPr/>
          <w:p>
            <w:pPr>
              <w:pStyle w:val="Compact"/>
              <w:jc w:val="left"/>
            </w:pPr>
            <w:r>
              <w:t xml:space="preserve">Labour charges for 5-day on-site Electrician team (2 senior electricians + 1 helper) including scaffolding and safety equipment</w:t>
            </w:r>
          </w:p>
        </w:tc>
        <w:tc>
          <w:tcPr/>
          <w:p>
            <w:pPr>
              <w:pStyle w:val="Compact"/>
              <w:jc w:val="left"/>
            </w:pPr>
            <w:r>
              <w:t xml:space="preserve">998719</w:t>
            </w:r>
          </w:p>
        </w:tc>
        <w:tc>
          <w:tcPr/>
          <w:p>
            <w:pPr>
              <w:pStyle w:val="Compact"/>
              <w:jc w:val="left"/>
            </w:pPr>
            <w:r>
              <w:t xml:space="preserve">5 Days</w:t>
            </w:r>
          </w:p>
        </w:tc>
        <w:tc>
          <w:tcPr/>
          <w:p>
            <w:pPr>
              <w:pStyle w:val="Compact"/>
              <w:jc w:val="left"/>
            </w:pPr>
            <w:r>
              <w:t xml:space="preserve">₹ 3,800.00</w:t>
            </w:r>
          </w:p>
        </w:tc>
        <w:tc>
          <w:tcPr/>
          <w:p>
            <w:pPr>
              <w:pStyle w:val="Compact"/>
              <w:jc w:val="left"/>
            </w:pPr>
            <w:r>
              <w:t xml:space="preserve">₹ 19,000.00</w:t>
            </w:r>
          </w:p>
        </w:tc>
      </w:tr>
      <w:tr>
        <w:tc>
          <w:tcPr/>
          <w:p>
            <w:pPr>
              <w:pStyle w:val="Compact"/>
              <w:jc w:val="left"/>
            </w:pPr>
            <w:r>
              <w:t xml:space="preserve">10</w:t>
            </w:r>
          </w:p>
        </w:tc>
        <w:tc>
          <w:tcPr/>
          <w:p>
            <w:pPr>
              <w:pStyle w:val="Compact"/>
              <w:jc w:val="left"/>
            </w:pPr>
            <w:r>
              <w:t xml:space="preserve">Waste disposal, site cleanup, and final quality check by lead Electrician supervisor</w:t>
            </w:r>
          </w:p>
        </w:tc>
        <w:tc>
          <w:tcPr/>
          <w:p>
            <w:pPr>
              <w:pStyle w:val="Compact"/>
              <w:jc w:val="left"/>
            </w:pPr>
            <w:r>
              <w:t xml:space="preserve">998719</w:t>
            </w:r>
          </w:p>
        </w:tc>
        <w:tc>
          <w:tcPr/>
          <w:p>
            <w:pPr>
              <w:pStyle w:val="Compact"/>
              <w:jc w:val="left"/>
            </w:pPr>
            <w:r>
              <w:t xml:space="preserve">1 Lot</w:t>
            </w:r>
          </w:p>
        </w:tc>
        <w:tc>
          <w:tcPr/>
          <w:p>
            <w:pPr>
              <w:pStyle w:val="Compact"/>
              <w:jc w:val="left"/>
            </w:pPr>
            <w:r>
              <w:t xml:space="preserve">₹ 2,500.00</w:t>
            </w:r>
          </w:p>
        </w:tc>
        <w:tc>
          <w:tcPr/>
          <w:p>
            <w:pPr>
              <w:pStyle w:val="Compact"/>
              <w:jc w:val="left"/>
            </w:pPr>
            <w:r>
              <w:t xml:space="preserve">₹ 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 169,500.00</w:t>
            </w:r>
          </w:p>
        </w:tc>
      </w:tr>
      <w:tr>
        <w:tc>
          <w:tcPr/>
          <w:p>
            <w:pPr>
              <w:pStyle w:val="Compact"/>
              <w:jc w:val="left"/>
            </w:pPr>
            <w:r>
              <w:t xml:space="preserve">GST @ 18% (INR)</w:t>
            </w:r>
          </w:p>
        </w:tc>
        <w:tc>
          <w:tcPr/>
          <w:p>
            <w:pPr>
              <w:pStyle w:val="Compact"/>
              <w:jc w:val="right"/>
            </w:pPr>
            <w:r>
              <w:t xml:space="preserve">₹ 30,510.00</w:t>
            </w:r>
          </w:p>
        </w:tc>
      </w:tr>
      <w:tr>
        <w:tc>
          <w:tcPr/>
          <w:p>
            <w:pPr>
              <w:pStyle w:val="Compact"/>
              <w:jc w:val="left"/>
            </w:pPr>
            <w:r>
              <w:t xml:space="preserve">Discount (Early Payment – 2%)</w:t>
            </w:r>
          </w:p>
        </w:tc>
        <w:tc>
          <w:tcPr/>
          <w:p>
            <w:pPr>
              <w:pStyle w:val="Compact"/>
              <w:jc w:val="right"/>
            </w:pPr>
            <w:r>
              <w:t xml:space="preserve">- ₹ 3,390.00</w:t>
            </w:r>
          </w:p>
        </w:tc>
      </w:tr>
      <w:tr>
        <w:tc>
          <w:tcPr/>
          <w:p>
            <w:pPr>
              <w:pStyle w:val="Compact"/>
              <w:jc w:val="left"/>
            </w:pPr>
            <w:r>
              <w:t xml:space="preserve">Convenience / Handling Fee</w:t>
            </w:r>
          </w:p>
        </w:tc>
        <w:tc>
          <w:tcPr/>
          <w:p>
            <w:pPr>
              <w:pStyle w:val="Compact"/>
              <w:jc w:val="right"/>
            </w:pPr>
            <w:r>
              <w:t xml:space="preserve">₹ 500.00</w:t>
            </w:r>
          </w:p>
        </w:tc>
      </w:tr>
      <w:tr>
        <w:tc>
          <w:tcPr/>
          <w:p>
            <w:pPr>
              <w:pStyle w:val="Compact"/>
              <w:jc w:val="left"/>
            </w:pPr>
            <w:r>
              <w:t xml:space="preserve">GRAND TOTAL (INR)</w:t>
            </w:r>
          </w:p>
        </w:tc>
        <w:tc>
          <w:tcPr/>
          <w:p>
            <w:pPr>
              <w:pStyle w:val="Compact"/>
              <w:jc w:val="right"/>
            </w:pPr>
            <w:r>
              <w:t xml:space="preserve">₹ 197,120.00</w:t>
            </w:r>
          </w:p>
        </w:tc>
      </w:tr>
    </w:tbl>
    <w:bookmarkStart w:id="24" w:name="payment-instructions"/>
    <w:p>
      <w:pPr>
        <w:pStyle w:val="Heading3"/>
      </w:pPr>
      <w:r>
        <w:t xml:space="preserve">Payment Instructions</w:t>
      </w:r>
    </w:p>
    <w:p>
      <w:pPr>
        <w:pStyle w:val="FirstParagraph"/>
      </w:pPr>
      <w:r>
        <w:rPr>
          <w:bCs/>
          <w:b/>
        </w:rPr>
        <w:t xml:space="preserve">Mode of Payment:</w:t>
      </w:r>
      <w:r>
        <w:t xml:space="preserve"> </w:t>
      </w:r>
      <w:r>
        <w:t xml:space="preserve">Bank Transfer / NEFT / RTGS / UPI / Cheque</w:t>
      </w:r>
    </w:p>
    <w:p>
      <w:pPr>
        <w:pStyle w:val="BodyText"/>
      </w:pPr>
      <w:r>
        <w:rPr>
          <w:bCs/>
          <w:b/>
        </w:rPr>
        <w:t xml:space="preserve">Bank:</w:t>
      </w:r>
      <w:r>
        <w:t xml:space="preserve"> </w:t>
      </w:r>
      <w:r>
        <w:t xml:space="preserve">State Bank of India, Dwarka Branch, India New Delhi</w:t>
      </w:r>
    </w:p>
    <w:p>
      <w:pPr>
        <w:pStyle w:val="BodyText"/>
      </w:pPr>
      <w:r>
        <w:rPr>
          <w:bCs/>
          <w:b/>
        </w:rPr>
        <w:t xml:space="preserve">Account Name:</w:t>
      </w:r>
      <w:r>
        <w:t xml:space="preserve"> </w:t>
      </w:r>
      <w:r>
        <w:t xml:space="preserve">Delhi Volt Electrician Services Pvt. Ltd.</w:t>
      </w:r>
    </w:p>
    <w:p>
      <w:pPr>
        <w:pStyle w:val="BodyText"/>
      </w:pPr>
      <w:r>
        <w:rPr>
          <w:bCs/>
          <w:b/>
        </w:rPr>
        <w:t xml:space="preserve">Account No:</w:t>
      </w:r>
      <w:r>
        <w:t xml:space="preserve"> </w:t>
      </w:r>
      <w:r>
        <w:t xml:space="preserve">30214567890123 |</w:t>
      </w:r>
      <w:r>
        <w:t xml:space="preserve"> </w:t>
      </w:r>
      <w:r>
        <w:rPr>
          <w:bCs/>
          <w:b/>
        </w:rPr>
        <w:t xml:space="preserve">IFSC:</w:t>
      </w:r>
      <w:r>
        <w:t xml:space="preserve"> </w:t>
      </w:r>
      <w:r>
        <w:t xml:space="preserve">SBIN0001234 |</w:t>
      </w:r>
      <w:r>
        <w:t xml:space="preserve"> </w:t>
      </w:r>
      <w:r>
        <w:rPr>
          <w:bCs/>
          <w:b/>
        </w:rPr>
        <w:t xml:space="preserve">UPI:</w:t>
      </w:r>
      <w:r>
        <w:t xml:space="preserve"> </w:t>
      </w:r>
      <w:r>
        <w:t xml:space="preserve">delhivolt@okaxis</w:t>
      </w:r>
    </w:p>
    <w:p>
      <w:pPr>
        <w:pStyle w:val="BodyText"/>
      </w:pPr>
      <w:r>
        <w:rPr>
          <w:bCs/>
          <w:b/>
        </w:rPr>
        <w:t xml:space="preserve">Reference:</w:t>
      </w:r>
      <w:r>
        <w:t xml:space="preserve"> </w:t>
      </w:r>
      <w:r>
        <w:t xml:space="preserve">Please quote Invoice No. DVE/2025/00472 in the remarks field.</w:t>
      </w:r>
    </w:p>
    <w:bookmarkEnd w:id="24"/>
    <w:bookmarkStart w:id="25" w:name="terms-conditions-notes"/>
    <w:p>
      <w:pPr>
        <w:pStyle w:val="Heading3"/>
      </w:pPr>
      <w:r>
        <w:t xml:space="preserve">Terms, Conditions &amp; Notes</w:t>
      </w:r>
    </w:p>
    <w:p>
      <w:pPr>
        <w:numPr>
          <w:ilvl w:val="0"/>
          <w:numId w:val="1001"/>
        </w:numPr>
        <w:pStyle w:val="Compact"/>
      </w:pPr>
      <w:r>
        <w:t xml:space="preserve">This Invoice is issued by Delhi Volt Electrician Services Pvt. Ltd., a registered Electrical Contractor operating in India New Delhi, in compliance with the Goods and Services Tax (GST) Act, 2017, and the Delhi Electricity Act.</w:t>
      </w:r>
    </w:p>
    <w:p>
      <w:pPr>
        <w:numPr>
          <w:ilvl w:val="0"/>
          <w:numId w:val="1001"/>
        </w:numPr>
        <w:pStyle w:val="Compact"/>
      </w:pPr>
      <w:r>
        <w:t xml:space="preserve">All electrical work performed by our Electrician team has been carried out in strict adherence to the Indian Electricity Rules, 1956, and the latest IS 732 (Code of Practice for Wiring Installations) standards applicable in India New Delhi.</w:t>
      </w:r>
    </w:p>
    <w:p>
      <w:pPr>
        <w:numPr>
          <w:ilvl w:val="0"/>
          <w:numId w:val="1001"/>
        </w:numPr>
        <w:pStyle w:val="Compact"/>
      </w:pPr>
      <w:r>
        <w:t xml:space="preserve">The warranty on all labour work provided by our Electrician team is valid for 12 months from the date of completion. Material warranty is as per the respective manufacturer's terms.</w:t>
      </w:r>
    </w:p>
    <w:p>
      <w:pPr>
        <w:numPr>
          <w:ilvl w:val="0"/>
          <w:numId w:val="1001"/>
        </w:numPr>
        <w:pStyle w:val="Compact"/>
      </w:pPr>
      <w:r>
        <w:t xml:space="preserve">Payment is due within 15 days from the date of this Invoice. A late payment surcharge of 1.5% per month will be applicable on overdue amounts as per the terms agreed upon in the service contract.</w:t>
      </w:r>
    </w:p>
    <w:p>
      <w:pPr>
        <w:numPr>
          <w:ilvl w:val="0"/>
          <w:numId w:val="1001"/>
        </w:numPr>
        <w:pStyle w:val="Compact"/>
      </w:pPr>
      <w:r>
        <w:t xml:space="preserve">This Invoice is valid for 30 days from the date of issue. Please ensure payment is made before the Due Date to avail the early payment discount mentioned above.</w:t>
      </w:r>
    </w:p>
    <w:p>
      <w:pPr>
        <w:numPr>
          <w:ilvl w:val="0"/>
          <w:numId w:val="1001"/>
        </w:numPr>
        <w:pStyle w:val="Compact"/>
      </w:pPr>
      <w:r>
        <w:t xml:space="preserve">All materials used (cables, switches, sockets, MCBs, LED fixtures) are ISI-marked and sourced from authorized distributors in India New Delhi. Material invoices are attached separately for reference.</w:t>
      </w:r>
    </w:p>
    <w:p>
      <w:pPr>
        <w:numPr>
          <w:ilvl w:val="0"/>
          <w:numId w:val="1001"/>
        </w:numPr>
        <w:pStyle w:val="Compact"/>
      </w:pPr>
      <w:r>
        <w:t xml:space="preserve">In case of any dispute regarding the work described in this Invoice, the matter shall be subject to the jurisdiction of the competent courts in India New Delhi only.</w:t>
      </w:r>
    </w:p>
    <w:p>
      <w:pPr>
        <w:numPr>
          <w:ilvl w:val="0"/>
          <w:numId w:val="1001"/>
        </w:numPr>
        <w:pStyle w:val="Compact"/>
      </w:pPr>
      <w:r>
        <w:t xml:space="preserve">For queries or clarification regarding this Invoice, please contact our billing department at billing@delhivolt.in or call +91-98110-45678 (Mon–Sat, 9:00 AM – 6:00 PM IST).</w:t>
      </w:r>
    </w:p>
    <w:p>
      <w:pPr>
        <w:numPr>
          <w:ilvl w:val="0"/>
          <w:numId w:val="1001"/>
        </w:numPr>
        <w:pStyle w:val="Compact"/>
      </w:pPr>
      <w:r>
        <w:t xml:space="preserve">This is a computer-generated Invoice and does not require a physical signature. It is valid as a legal document for tax and accounting purposes in India.</w:t>
      </w:r>
    </w:p>
    <w:bookmarkEnd w:id="25"/>
    <w:p>
      <w:pPr>
        <w:pStyle w:val="FirstParagraph"/>
      </w:pPr>
      <w:r>
        <w:rPr>
          <w:bCs/>
          <w:b/>
        </w:rPr>
        <w:t xml:space="preserve">Delhi Volt Electrician Services Pvt. Ltd.</w:t>
      </w:r>
      <w:r>
        <w:t xml:space="preserve"> </w:t>
      </w:r>
      <w:r>
        <w:t xml:space="preserve">| Registered Office: Office No. 214, Sector 18, Dwarka, India New Delhi – 110075</w:t>
      </w:r>
    </w:p>
    <w:p>
      <w:pPr>
        <w:pStyle w:val="BodyText"/>
      </w:pPr>
      <w:r>
        <w:t xml:space="preserve">CIN: U40100DL2018PTC345678 | GSTIN: 07AAHCD1234F1Z5 | Delhi Electricity Board License: DEL/ELEC/2024/08832</w:t>
      </w:r>
    </w:p>
    <w:p>
      <w:pPr>
        <w:pStyle w:val="BodyText"/>
      </w:pPr>
      <w:r>
        <w:t xml:space="preserve">Thank you for choosing our Electrician services in India New Delhi. We are committed to safe, reliable, and code-compliant electrical solutions for every home and business.</w:t>
      </w:r>
    </w:p>
    <w:p>
      <w:pPr>
        <w:pStyle w:val="BodyText"/>
      </w:pPr>
      <w:r>
        <w:t xml:space="preserve">This Invoice was generated on 15 June 2025. Page 1 of 1. For any discrepancy, please contact the issuing office within 7 working days.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India New Delhi</dc:title>
  <dc:creator/>
  <dc:language>en</dc:language>
  <cp:keywords/>
  <dcterms:created xsi:type="dcterms:W3CDTF">2026-10-10T05:53:12Z</dcterms:created>
  <dcterms:modified xsi:type="dcterms:W3CDTF">2026-10-10T05:53:12Z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