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Rome</w:t>
      </w:r>
    </w:p>
    <w:p>
      <w:pPr>
        <w:pStyle w:val="FirstParagraph"/>
      </w:pPr>
      <w:r>
        <w:t xml:space="preserve">INVOICE</w:t>
      </w:r>
    </w:p>
    <w:p>
      <w:pPr>
        <w:pStyle w:val="BodyText"/>
      </w:pPr>
      <w:r>
        <w:t xml:space="preserve">Professional Electrician Services — Italy Rome</w:t>
      </w:r>
    </w:p>
    <w:p>
      <w:pPr>
        <w:pStyle w:val="BodyText"/>
      </w:pPr>
      <w:r>
        <w:t xml:space="preserve">ELECTRICIAN</w:t>
      </w:r>
      <w:r>
        <w:t xml:space="preserve"> </w:t>
      </w:r>
      <w:r>
        <w:t xml:space="preserve">ITALY ROME</w:t>
      </w:r>
    </w:p>
    <w:p>
      <w:pPr>
        <w:pStyle w:val="BodyText"/>
      </w:pPr>
      <w:r>
        <w:rPr>
          <w:bCs/>
          <w:b/>
        </w:rPr>
        <w:t xml:space="preserve">Luci &amp; Correnti S.r.l.</w:t>
      </w:r>
      <w:r>
        <w:br/>
      </w:r>
      <w:r>
        <w:t xml:space="preserve">Via dei Serpenti, 42</w:t>
      </w:r>
      <w:r>
        <w:br/>
      </w:r>
      <w:r>
        <w:t xml:space="preserve">00186 Rome, Italy</w:t>
      </w:r>
      <w:r>
        <w:br/>
      </w:r>
      <w:r>
        <w:t xml:space="preserve">P.IVA: IT01234567890</w:t>
      </w:r>
      <w:r>
        <w:br/>
      </w:r>
      <w:r>
        <w:t xml:space="preserve">Tel: +39 06 4567 8901</w:t>
      </w:r>
      <w:r>
        <w:br/>
      </w:r>
      <w:r>
        <w:t xml:space="preserve">Email: info@lucicorrenti-roma.it</w:t>
      </w:r>
      <w:r>
        <w:br/>
      </w:r>
      <w:r>
        <w:t xml:space="preserve">PEC: lucicorrenti@pec.it</w:t>
      </w:r>
    </w:p>
    <w:bookmarkStart w:id="20" w:name="invoice-details"/>
    <w:p>
      <w:pPr>
        <w:pStyle w:val="Heading4"/>
      </w:pPr>
      <w:r>
        <w:t xml:space="preserve">Invoice Details</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0"/>
    <w:bookmarkStart w:id="21" w:name="client-information"/>
    <w:p>
      <w:pPr>
        <w:pStyle w:val="Heading4"/>
      </w:pPr>
      <w:r>
        <w:t xml:space="preserve">Client Information</w:t>
      </w:r>
    </w:p>
    <w:p>
      <w:pPr>
        <w:pStyle w:val="FirstParagraph"/>
      </w:pPr>
      <w:r>
        <w:rPr>
          <w:bCs/>
          <w:b/>
        </w:rPr>
        <w:t xml:space="preserve">Bill To:</w:t>
      </w:r>
      <w:r>
        <w:t xml:space="preserve"> </w:t>
      </w:r>
      <w:r>
        <w:t xml:space="preserve">Ristorante Da Marco S.n.c.</w:t>
      </w:r>
    </w:p>
    <w:p>
      <w:pPr>
        <w:pStyle w:val="BodyText"/>
      </w:pPr>
      <w:r>
        <w:rPr>
          <w:bCs/>
          <w:b/>
        </w:rPr>
        <w:t xml:space="preserve">Address:</w:t>
      </w:r>
      <w:r>
        <w:t xml:space="preserve"> </w:t>
      </w:r>
      <w:r>
        <w:t xml:space="preserve">Via del Corso, 118</w:t>
      </w:r>
    </w:p>
    <w:p>
      <w:pPr>
        <w:pStyle w:val="BodyText"/>
      </w:pPr>
      <w:r>
        <w:rPr>
          <w:bCs/>
          <w:b/>
        </w:rPr>
        <w:t xml:space="preserve">00186 Rome, Italy</w:t>
      </w:r>
    </w:p>
    <w:p>
      <w:pPr>
        <w:pStyle w:val="BodyText"/>
      </w:pPr>
      <w:r>
        <w:rPr>
          <w:bCs/>
          <w:b/>
        </w:rPr>
        <w:t xml:space="preserve">P.IVA:</w:t>
      </w:r>
      <w:r>
        <w:t xml:space="preserve"> </w:t>
      </w:r>
      <w:r>
        <w:t xml:space="preserve">IT09876543210</w:t>
      </w:r>
    </w:p>
    <w:p>
      <w:pPr>
        <w:pStyle w:val="BodyText"/>
      </w:pPr>
      <w:r>
        <w:rPr>
          <w:bCs/>
          <w:b/>
        </w:rPr>
        <w:t xml:space="preserve">Contact:</w:t>
      </w:r>
      <w:r>
        <w:t xml:space="preserve"> </w:t>
      </w:r>
      <w:r>
        <w:t xml:space="preserve">Marco Esposito</w:t>
      </w:r>
    </w:p>
    <w:bookmarkEnd w:id="21"/>
    <w:bookmarkStart w:id="22" w:name="job-reference"/>
    <w:p>
      <w:pPr>
        <w:pStyle w:val="Heading4"/>
      </w:pPr>
      <w:r>
        <w:t xml:space="preserve">Job Reference</w:t>
      </w:r>
    </w:p>
    <w:p>
      <w:pPr>
        <w:pStyle w:val="FirstParagraph"/>
      </w:pPr>
      <w:r>
        <w:rPr>
          <w:bCs/>
          <w:b/>
        </w:rPr>
        <w:t xml:space="preserve">Work Order:</w:t>
      </w:r>
      <w:r>
        <w:t xml:space="preserve"> </w:t>
      </w:r>
      <w:r>
        <w:t xml:space="preserve">WO-2025-0312</w:t>
      </w:r>
    </w:p>
    <w:p>
      <w:pPr>
        <w:pStyle w:val="BodyText"/>
      </w:pPr>
      <w:r>
        <w:rPr>
          <w:bCs/>
          <w:b/>
        </w:rPr>
        <w:t xml:space="preserve">Site Location:</w:t>
      </w:r>
      <w:r>
        <w:t xml:space="preserve"> </w:t>
      </w:r>
      <w:r>
        <w:t xml:space="preserve">Rome, Italy</w:t>
      </w:r>
    </w:p>
    <w:p>
      <w:pPr>
        <w:pStyle w:val="BodyText"/>
      </w:pPr>
      <w:r>
        <w:rPr>
          <w:bCs/>
          <w:b/>
        </w:rPr>
        <w:t xml:space="preserve">Service Type:</w:t>
      </w:r>
      <w:r>
        <w:t xml:space="preserve"> </w:t>
      </w:r>
      <w:r>
        <w:t xml:space="preserve">Full Electrical</w:t>
      </w:r>
    </w:p>
    <w:p>
      <w:pPr>
        <w:pStyle w:val="BodyText"/>
      </w:pPr>
      <w:r>
        <w:rPr>
          <w:bCs/>
          <w:b/>
        </w:rPr>
        <w:t xml:space="preserve">Electrician:</w:t>
      </w:r>
      <w:r>
        <w:t xml:space="preserve"> </w:t>
      </w:r>
      <w:r>
        <w:t xml:space="preserve">Ing. Paolo Ferrante</w:t>
      </w:r>
    </w:p>
    <w:p>
      <w:pPr>
        <w:pStyle w:val="BodyText"/>
      </w:pPr>
      <w:r>
        <w:rPr>
          <w:bCs/>
          <w:b/>
        </w:rPr>
        <w:t xml:space="preserve">License No.:</w:t>
      </w:r>
      <w:r>
        <w:t xml:space="preserve"> </w:t>
      </w:r>
      <w:r>
        <w:t xml:space="preserve">CEI 64-8 / Roma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electrical inspection and diagnostic assessment of the commercial premises located in the historic centre of Italy Rome. The Electrician performed a full audit of all wiring, circuit breakers, grounding systems, and load distribution panels in compliance with Italian electrical regulations (CEI 64-8).</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the main electrical distribution board (quadro elettrico) with a new 12-way consumer unit including residual current devices (RCD) and miniature circuit breakers (MCB) rated for commercial use in Italy Rome. All old components were safely removed and disposed of per Italian waste regulations.</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Installation of 24 new LED downlight fixtures and 8 recessed spotlights throughout the dining area and kitchen of the restaurant. The Electrician ensured all fixtures met the energy efficiency standards required for commercial establishments in Italy Rome and were properly wired to dedicated circuits.</w:t>
            </w:r>
          </w:p>
        </w:tc>
        <w:tc>
          <w:tcPr/>
          <w:p>
            <w:pPr>
              <w:pStyle w:val="Compact"/>
              <w:jc w:val="left"/>
            </w:pPr>
            <w:r>
              <w:t xml:space="preserve">04 Jun 2025</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4</w:t>
            </w:r>
          </w:p>
        </w:tc>
        <w:tc>
          <w:tcPr/>
          <w:p>
            <w:pPr>
              <w:pStyle w:val="Compact"/>
              <w:jc w:val="left"/>
            </w:pPr>
            <w:r>
              <w:t xml:space="preserve">Upgrading of the kitchen electrical supply to a dedicated 3-phase 400V circuit to accommodate new commercial ovens, refrigeration units, and industrial dishwashers. The Electrician installed a new 63A main switch, dedicated RCD protection, and heavy-duty cabling (10mm² copper) in accordance with Italian safety codes for commercial kitchens in Italy Rome.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Installation of a new emergency lighting and fire alarm electrical system comprising 6 emergency exit signs, 4 battery-backed emergency luminaires, and 12 smoke detector sensors. The Electrician coordinated with the local Rome fire authority (Vigili del Fuoco) to ensure full compliance with Italian fire safety legislation for public commercial spaces.</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Replacement of all 18 existing fluorescent tube lights in the storage and back-of-house areas with energy-efficient LED equivalents. The Electrician also rewired two damaged circuits found during the initial inspection to eliminate potential fire hazards in the premises located in Italy Rome.</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7</w:t>
            </w:r>
          </w:p>
        </w:tc>
        <w:tc>
          <w:tcPr/>
          <w:p>
            <w:pPr>
              <w:pStyle w:val="Compact"/>
              <w:jc w:val="left"/>
            </w:pPr>
            <w:r>
              <w:t xml:space="preserve">Installation of 4 new 16A double socket outlets and 2 dedicated 32A industrial sockets for the bar counter area. The Electrician also installed a new weatherproof external socket for seasonal outdoor seating, fully compliant with the electrical installation standards enforced in Italy Rome.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8</w:t>
            </w:r>
          </w:p>
        </w:tc>
        <w:tc>
          <w:tcPr/>
          <w:p>
            <w:pPr>
              <w:pStyle w:val="Compact"/>
              <w:jc w:val="left"/>
            </w:pPr>
            <w:r>
              <w:t xml:space="preserve">Final testing, commissioning, and certification of all electrical works. The Electrician performed insulation resistance tests, polarity checks, earth continuity verification, and RCD trip time measurements. A formal electrical compliance certificate (Dichiarazione di Conformità) was issued as required by Italian law for all electrical installations in Italy Rome.</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11,320.00 EUR</w:t>
            </w:r>
          </w:p>
        </w:tc>
      </w:tr>
      <w:tr>
        <w:tc>
          <w:tcPr/>
          <w:p>
            <w:pPr>
              <w:pStyle w:val="Compact"/>
              <w:jc w:val="left"/>
            </w:pPr>
            <w:r>
              <w:t xml:space="preserve">VAT (IVA) — 22% (Standard Rate, Italy)</w:t>
            </w:r>
          </w:p>
        </w:tc>
        <w:tc>
          <w:tcPr/>
          <w:p>
            <w:pPr>
              <w:pStyle w:val="Compact"/>
              <w:jc w:val="left"/>
            </w:pPr>
            <w:r>
              <w:t xml:space="preserve">2,490.40 EUR</w:t>
            </w:r>
          </w:p>
        </w:tc>
      </w:tr>
      <w:tr>
        <w:tc>
          <w:tcPr/>
          <w:p>
            <w:pPr>
              <w:pStyle w:val="Compact"/>
              <w:jc w:val="left"/>
            </w:pPr>
            <w:r>
              <w:t xml:space="preserve">Local Municipal Tax (Tassa di Occupazione, Rome)</w:t>
            </w:r>
          </w:p>
        </w:tc>
        <w:tc>
          <w:tcPr/>
          <w:p>
            <w:pPr>
              <w:pStyle w:val="Compact"/>
              <w:jc w:val="left"/>
            </w:pPr>
            <w:r>
              <w:t xml:space="preserve">113.20 EUR</w:t>
            </w:r>
          </w:p>
        </w:tc>
      </w:tr>
      <w:tr>
        <w:tc>
          <w:tcPr/>
          <w:p>
            <w:pPr>
              <w:pStyle w:val="Compact"/>
              <w:jc w:val="left"/>
            </w:pPr>
            <w:r>
              <w:t xml:space="preserve">GRAND TOTAL DUE</w:t>
            </w:r>
          </w:p>
        </w:tc>
        <w:tc>
          <w:tcPr/>
          <w:p>
            <w:pPr>
              <w:pStyle w:val="Compact"/>
              <w:jc w:val="left"/>
            </w:pPr>
            <w:r>
              <w:t xml:space="preserve">13,923.60 EUR</w:t>
            </w:r>
          </w:p>
        </w:tc>
      </w:tr>
    </w:tbl>
    <w:bookmarkStart w:id="23" w:name="payment-instructions-notes"/>
    <w:p>
      <w:pPr>
        <w:pStyle w:val="Heading3"/>
      </w:pPr>
      <w:r>
        <w:t xml:space="preserve">Payment Instructions &amp; Notes</w:t>
      </w:r>
    </w:p>
    <w:p>
      <w:pPr>
        <w:pStyle w:val="FirstParagraph"/>
      </w:pPr>
      <w:r>
        <w:t xml:space="preserve">This Invoice is issued by Luci &amp; Correnti S.r.l., a licensed Electrician firm registered in Italy Rome, for the professional electrical services rendered to the above-named client. Payment of the full Invoice amount of</w:t>
      </w:r>
      <w:r>
        <w:t xml:space="preserve"> </w:t>
      </w:r>
      <w:r>
        <w:rPr>
          <w:bCs/>
          <w:b/>
        </w:rPr>
        <w:t xml:space="preserve">13,923.60 EUR</w:t>
      </w:r>
      <w:r>
        <w:t xml:space="preserve"> </w:t>
      </w:r>
      <w:r>
        <w:t xml:space="preserve">is due within fourteen (14) calendar days from the issue date, no later than</w:t>
      </w:r>
      <w:r>
        <w:t xml:space="preserve"> </w:t>
      </w:r>
      <w:r>
        <w:rPr>
          <w:bCs/>
          <w:b/>
        </w:rPr>
        <w:t xml:space="preserve">28 June 2025</w:t>
      </w:r>
      <w:r>
        <w:t xml:space="preserve">.</w:t>
      </w:r>
    </w:p>
    <w:p>
      <w:pPr>
        <w:pStyle w:val="BodyText"/>
      </w:pPr>
      <w:r>
        <w:rPr>
          <w:bCs/>
          <w:b/>
        </w:rPr>
        <w:t xml:space="preserve">Bank Transfer (IBAN):</w:t>
      </w:r>
      <w:r>
        <w:t xml:space="preserve"> </w:t>
      </w:r>
      <w:r>
        <w:t xml:space="preserve">IT60 X054 2811 1000 0000 0123 456</w:t>
      </w:r>
      <w:r>
        <w:br/>
      </w:r>
      <w:r>
        <w:rPr>
          <w:bCs/>
          <w:b/>
        </w:rPr>
        <w:t xml:space="preserve">BIC/SWIFT:</w:t>
      </w:r>
      <w:r>
        <w:t xml:space="preserve"> </w:t>
      </w:r>
      <w:r>
        <w:t xml:space="preserve">BLOPIT22</w:t>
      </w:r>
      <w:r>
        <w:br/>
      </w:r>
      <w:r>
        <w:rPr>
          <w:bCs/>
          <w:b/>
        </w:rPr>
        <w:t xml:space="preserve">Beneficiary:</w:t>
      </w:r>
      <w:r>
        <w:t xml:space="preserve"> </w:t>
      </w:r>
      <w:r>
        <w:t xml:space="preserve">Luci &amp; Correnti S.r.l.</w:t>
      </w:r>
      <w:r>
        <w:br/>
      </w:r>
      <w:r>
        <w:rPr>
          <w:bCs/>
          <w:b/>
        </w:rPr>
        <w:t xml:space="preserve">Reference:</w:t>
      </w:r>
      <w:r>
        <w:t xml:space="preserve"> </w:t>
      </w:r>
      <w:r>
        <w:t xml:space="preserve">INV-2025-00487</w:t>
      </w:r>
    </w:p>
    <w:p>
      <w:pPr>
        <w:pStyle w:val="BodyText"/>
      </w:pPr>
      <w:r>
        <w:t xml:space="preserve">Please quote the Invoice number in all correspondence and payment references. Late payments are subject to a statutory interest charge of 1.5% per month in accordance with Italian commercial law (Codice Civile, Art. 1284). This Invoice constitutes a valid tax document under Italian fiscal regulations and must be retained for a minimum of ten (10) years.</w:t>
      </w:r>
    </w:p>
    <w:bookmarkEnd w:id="23"/>
    <w:bookmarkStart w:id="24" w:name="X6c5bab99d5ebfee52008fb95015dd31f065a4f4"/>
    <w:p>
      <w:pPr>
        <w:pStyle w:val="Heading3"/>
      </w:pPr>
      <w:r>
        <w:t xml:space="preserve">Terms &amp; Conditions — Electrician Services in Italy Rome</w:t>
      </w:r>
    </w:p>
    <w:p>
      <w:pPr>
        <w:pStyle w:val="FirstParagraph"/>
      </w:pPr>
      <w:r>
        <w:t xml:space="preserve">1. All electrical work described in this Invoice has been performed by a qualified and certified Electrician holding a valid professional license issued by the Chamber of Commerce of Rome, Italy. All installations comply with CEI 64-8, Italian Building Code (D.M. 37/2008), and applicable European directives.</w:t>
      </w:r>
    </w:p>
    <w:p>
      <w:pPr>
        <w:pStyle w:val="BodyText"/>
      </w:pPr>
      <w:r>
        <w:t xml:space="preserve">2. A warranty of twenty-four (24) months is provided on all labour and materials installed under this Invoice. The warranty covers defects in workmanship and materials but does not cover damage caused by misuse, unauthorized modifications, or acts of God. Any warranty claims must be submitted in writing to the Electrician firm within the warranty period.</w:t>
      </w:r>
    </w:p>
    <w:p>
      <w:pPr>
        <w:pStyle w:val="BodyText"/>
      </w:pPr>
      <w:r>
        <w:t xml:space="preserve">3. The client acknowledges that all electrical works in Italy Rome require prior notification to the local municipal authority (Comune di Roma) and, where applicable, to the local electricity distribution company (Enel Distribuzione). All necessary permits and notifications for this project have been filed by the Electrician on behalf of the client.</w:t>
      </w:r>
    </w:p>
    <w:p>
      <w:pPr>
        <w:pStyle w:val="BodyText"/>
      </w:pPr>
      <w:r>
        <w:t xml:space="preserve">4. The final electrical compliance certificate (Dichiarazione di Conformità) and the updated electrical installation documentation (relazione tecnica) are attached to this Invoice and have been delivered to the client on 09 June 2025. The client is advised to retain these documents for future inspections, insurance purposes, and any subsequent property transactions in Italy Rome.</w:t>
      </w:r>
    </w:p>
    <w:p>
      <w:pPr>
        <w:pStyle w:val="BodyText"/>
      </w:pPr>
      <w:r>
        <w:t xml:space="preserve">5. This Invoice is governed by the laws of the Italian Republic. Any disputes arising from this Invoice or the services rendered shall be subject to the exclusive jurisdiction of the courts of Rome, Italy. The Electrician firm reserves the right to suspend any ongoing or future work until all outstanding Invoice amounts are settled in full.</w:t>
      </w:r>
    </w:p>
    <w:p>
      <w:pPr>
        <w:pStyle w:val="BodyText"/>
      </w:pPr>
      <w:r>
        <w:t xml:space="preserve">6. All prices quoted in this Invoice are in Euros (EUR) and include all materials, labour, tools, and standard equipment required for the Electrician services described. Any additional work not specified in the original work order will be subject to a separate Invoice at the standard hourly rate of 95.00 EUR per hour plus materials.</w:t>
      </w:r>
    </w:p>
    <w:bookmarkEnd w:id="24"/>
    <w:p>
      <w:pPr>
        <w:pStyle w:val="BodyText"/>
      </w:pPr>
      <w:r>
        <w:rPr>
          <w:bCs/>
          <w:b/>
        </w:rPr>
        <w:t xml:space="preserve">Luci &amp; Correnti S.r.l.</w:t>
      </w:r>
      <w:r>
        <w:t xml:space="preserve"> </w:t>
      </w:r>
      <w:r>
        <w:t xml:space="preserve">— Professional Electrician Services — Italy Rome</w:t>
      </w:r>
      <w:r>
        <w:br/>
      </w:r>
      <w:r>
        <w:t xml:space="preserve">Via dei Serpenti, 42 • 00186 Rome, Italy • P.IVA: IT01234567890 • REA: RM-1234567</w:t>
      </w:r>
      <w:r>
        <w:br/>
      </w:r>
      <w:r>
        <w:t xml:space="preserve">Tel: +39 06 4567 8901 • Email: info@lucicorrenti-roma.it • PEC: lucicorrenti@pec.it</w:t>
      </w:r>
    </w:p>
    <w:p>
      <w:pPr>
        <w:pStyle w:val="BodyText"/>
      </w:pPr>
      <w:r>
        <w:t xml:space="preserve">This Invoice was generated electronically and is valid without a physical signature in accordance with Italian digital document regulations (CAD - Codice dell'Amministrazione Digitale).</w:t>
      </w:r>
      <w:r>
        <w:br/>
      </w:r>
      <w:r>
        <w:t xml:space="preserve">Document ID: INV-2025-00487 • Generated: 14/06/2025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Italy Rome</dc:title>
  <dc:creator/>
  <dc:language>en</dc:language>
  <cp:keywords/>
  <dcterms:created xsi:type="dcterms:W3CDTF">2026-10-10T09:12:29Z</dcterms:created>
  <dcterms:modified xsi:type="dcterms:W3CDTF">2026-10-10T09:12:29Z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