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precision-electrician-co.-ltd."/>
    <w:p>
      <w:pPr>
        <w:pStyle w:val="Heading1"/>
      </w:pPr>
      <w:r>
        <w:t xml:space="preserve">Kyoto Precision Electrician Co., Ltd.</w:t>
      </w:r>
    </w:p>
    <w:p>
      <w:pPr>
        <w:pStyle w:val="FirstParagraph"/>
      </w:pPr>
      <w:r>
        <w:t xml:space="preserve">12-45 Higashiyama-ku, Gion-Shijo, Japan Kyoto 605-0073</w:t>
      </w:r>
    </w:p>
    <w:p>
      <w:pPr>
        <w:pStyle w:val="BodyText"/>
      </w:pPr>
      <w:r>
        <w:t xml:space="preserve">Phone: +81-75-555-0142 | Email: billing@kyoto-precision-electrician.jp</w:t>
      </w:r>
    </w:p>
    <w:p>
      <w:pPr>
        <w:pStyle w:val="BodyText"/>
      </w:pPr>
      <w:r>
        <w:t xml:space="preserve">Corporation Number: 4010401023847</w:t>
      </w:r>
    </w:p>
    <w:p>
      <w:pPr>
        <w:pStyle w:val="BodyText"/>
      </w:pPr>
      <w:r>
        <w:t xml:space="preserve">Registered Electrician Contractor: Kyoto Prefecture License No. 2019-KE-0847</w:t>
      </w:r>
    </w:p>
    <w:p>
      <w:pPr>
        <w:pStyle w:val="BodyText"/>
      </w:pPr>
      <w:r>
        <w:t xml:space="preserve">Licensed Electrician – Japan Kyoto</w:t>
      </w:r>
    </w:p>
    <w:bookmarkEnd w:id="20"/>
    <w:bookmarkStart w:id="21" w:name="invoice"/>
    <w:p>
      <w:pPr>
        <w:pStyle w:val="Heading2"/>
      </w:pPr>
      <w:r>
        <w:t xml:space="preserve">INVOICE</w:t>
      </w:r>
    </w:p>
    <w:p>
      <w:pPr>
        <w:pStyle w:val="FirstParagraph"/>
      </w:pPr>
      <w:r>
        <w:t xml:space="preserve">Invoice No.: KPE-2025-04871</w:t>
      </w:r>
    </w:p>
    <w:p>
      <w:pPr>
        <w:pStyle w:val="BodyText"/>
      </w:pPr>
      <w:r>
        <w:t xml:space="preserve">Date Issued: June 12, 2025</w:t>
      </w:r>
    </w:p>
    <w:p>
      <w:pPr>
        <w:pStyle w:val="BodyText"/>
      </w:pPr>
      <w:r>
        <w:t xml:space="preserve">Due Date: July 12, 2025</w:t>
      </w:r>
    </w:p>
    <w:p>
      <w:pPr>
        <w:pStyle w:val="BodyText"/>
      </w:pPr>
      <w:r>
        <w:t xml:space="preserve">Service Location: Japan Kyoto</w:t>
      </w:r>
    </w:p>
    <w:bookmarkEnd w:id="21"/>
    <w:bookmarkStart w:id="22" w:name="bill-to-client"/>
    <w:p>
      <w:pPr>
        <w:pStyle w:val="Heading3"/>
      </w:pPr>
      <w:r>
        <w:t xml:space="preserve">Bill To (Client)</w:t>
      </w:r>
    </w:p>
    <w:p>
      <w:pPr>
        <w:pStyle w:val="FirstParagraph"/>
      </w:pPr>
      <w:r>
        <w:rPr>
          <w:bCs/>
          <w:b/>
        </w:rPr>
        <w:t xml:space="preserve">Tanaka Residential Holdings K.K.</w:t>
      </w:r>
    </w:p>
    <w:p>
      <w:pPr>
        <w:pStyle w:val="BodyText"/>
      </w:pPr>
      <w:r>
        <w:t xml:space="preserve">Attn: Mr. Hiroshi Tanaka, Facilities Director</w:t>
      </w:r>
    </w:p>
    <w:p>
      <w:pPr>
        <w:pStyle w:val="BodyText"/>
      </w:pPr>
      <w:r>
        <w:t xml:space="preserve">88-2 Nakagyo-ku, Karasuma-Oike, Japan Kyoto 604-0851</w:t>
      </w:r>
    </w:p>
    <w:p>
      <w:pPr>
        <w:pStyle w:val="BodyText"/>
      </w:pPr>
      <w:r>
        <w:t xml:space="preserve">Phone: +81-75-333-7721</w:t>
      </w:r>
    </w:p>
    <w:p>
      <w:pPr>
        <w:pStyle w:val="BodyText"/>
      </w:pPr>
      <w:r>
        <w:t xml:space="preserve">Email: h.tanaka@tanaka-residential.jp</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Full Electrical System Overhaul</w:t>
      </w:r>
    </w:p>
    <w:p>
      <w:pPr>
        <w:pStyle w:val="BodyText"/>
      </w:pPr>
      <w:r>
        <w:rPr>
          <w:bCs/>
          <w:b/>
        </w:rPr>
        <w:t xml:space="preserve">Site Address:</w:t>
      </w:r>
      <w:r>
        <w:t xml:space="preserve"> </w:t>
      </w:r>
      <w:r>
        <w:t xml:space="preserve">34-7 Kamigyo-ku, Japan Kyoto 602-8001</w:t>
      </w:r>
    </w:p>
    <w:p>
      <w:pPr>
        <w:pStyle w:val="BodyText"/>
      </w:pPr>
      <w:r>
        <w:rPr>
          <w:bCs/>
          <w:b/>
        </w:rPr>
        <w:t xml:space="preserve">Work Period:</w:t>
      </w:r>
      <w:r>
        <w:t xml:space="preserve"> </w:t>
      </w:r>
      <w:r>
        <w:t xml:space="preserve">May 28, 2025 – June 10, 2025</w:t>
      </w:r>
    </w:p>
    <w:p>
      <w:pPr>
        <w:pStyle w:val="BodyText"/>
      </w:pPr>
      <w:r>
        <w:rPr>
          <w:bCs/>
          <w:b/>
        </w:rPr>
        <w:t xml:space="preserve">Lead Electrician:</w:t>
      </w:r>
      <w:r>
        <w:t xml:space="preserve"> </w:t>
      </w:r>
      <w:r>
        <w:t xml:space="preserve">Sato Kenji (Certified Master Electrician)</w:t>
      </w:r>
    </w:p>
    <w:p>
      <w:pPr>
        <w:pStyle w:val="BodyText"/>
      </w:pPr>
      <w:r>
        <w:rPr>
          <w:bCs/>
          <w:b/>
        </w:rPr>
        <w:t xml:space="preserve">Team Size:</w:t>
      </w:r>
      <w:r>
        <w:t xml:space="preserve"> </w:t>
      </w:r>
      <w:r>
        <w:t xml:space="preserve">4 Electrician Technicians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Complete inspection and diagnostic assessment of the existing electrical infrastructure across all three floors of the residential complex in Japan Kyoto. This Electrician service included thermal imaging, load analysis, and compliance verification against the Japanese Electrical Work Act (Denki Senyoshoku Hō).</w:t>
            </w:r>
          </w:p>
        </w:tc>
        <w:tc>
          <w:tcPr/>
          <w:p>
            <w:pPr>
              <w:pStyle w:val="Compact"/>
              <w:jc w:val="left"/>
            </w:pPr>
            <w:r>
              <w:t xml:space="preserve">May 28, 2025</w:t>
            </w:r>
          </w:p>
        </w:tc>
        <w:tc>
          <w:tcPr/>
          <w:p>
            <w:pPr>
              <w:pStyle w:val="Compact"/>
              <w:jc w:val="left"/>
            </w:pPr>
            <w:r>
              <w:t xml:space="preserve">12 hrs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2</w:t>
            </w:r>
          </w:p>
        </w:tc>
        <w:tc>
          <w:tcPr/>
          <w:p>
            <w:pPr>
              <w:pStyle w:val="Compact"/>
              <w:jc w:val="left"/>
            </w:pPr>
            <w:r>
              <w:t xml:space="preserve">Removal and safe disposal of 47 outdated electrical panels, 212 legacy wiring circuits, and 89 deteriorated junction boxes throughout the building. All materials were handled in accordance with Japan Kyoto municipal hazardous waste regulations. The Electrician team performed full de-energization and lockout/tagout procedures before commencing removal.</w:t>
            </w:r>
          </w:p>
        </w:tc>
        <w:tc>
          <w:tcPr/>
          <w:p>
            <w:pPr>
              <w:pStyle w:val="Compact"/>
              <w:jc w:val="left"/>
            </w:pPr>
            <w:r>
              <w:t xml:space="preserve">May 29 – May 31, 2025</w:t>
            </w:r>
          </w:p>
        </w:tc>
        <w:tc>
          <w:tcPr/>
          <w:p>
            <w:pPr>
              <w:pStyle w:val="Compact"/>
              <w:jc w:val="left"/>
            </w:pPr>
            <w:r>
              <w:t xml:space="preserve">72 hrs</w:t>
            </w:r>
          </w:p>
        </w:tc>
        <w:tc>
          <w:tcPr/>
          <w:p>
            <w:pPr>
              <w:pStyle w:val="Compact"/>
              <w:jc w:val="left"/>
            </w:pPr>
            <w:r>
              <w:t xml:space="preserve">¥9,500</w:t>
            </w:r>
          </w:p>
        </w:tc>
        <w:tc>
          <w:tcPr/>
          <w:p>
            <w:pPr>
              <w:pStyle w:val="Compact"/>
              <w:jc w:val="left"/>
            </w:pPr>
            <w:r>
              <w:t xml:space="preserve">¥684,000</w:t>
            </w:r>
          </w:p>
        </w:tc>
      </w:tr>
      <w:tr>
        <w:tc>
          <w:tcPr/>
          <w:p>
            <w:pPr>
              <w:pStyle w:val="Compact"/>
              <w:jc w:val="left"/>
            </w:pPr>
            <w:r>
              <w:t xml:space="preserve">3</w:t>
            </w:r>
          </w:p>
        </w:tc>
        <w:tc>
          <w:tcPr/>
          <w:p>
            <w:pPr>
              <w:pStyle w:val="Compact"/>
              <w:jc w:val="left"/>
            </w:pPr>
            <w:r>
              <w:t xml:space="preserve">Installation of 12 new three-phase distribution panels (600A capacity), 340 meters of VVF and VVFH wiring, 156 new circuit breakers, and 92 modern junction boxes. All components sourced from certified Japanese manufacturers and installed by our licensed Electrician technicians in full compliance with the Japan Electrical Contractors Association (JCEA) standards applicable in Japan Kyoto.</w:t>
            </w:r>
          </w:p>
        </w:tc>
        <w:tc>
          <w:tcPr/>
          <w:p>
            <w:pPr>
              <w:pStyle w:val="Compact"/>
              <w:jc w:val="left"/>
            </w:pPr>
            <w:r>
              <w:t xml:space="preserve">June 1 – June 5, 2025</w:t>
            </w:r>
          </w:p>
        </w:tc>
        <w:tc>
          <w:tcPr/>
          <w:p>
            <w:pPr>
              <w:pStyle w:val="Compact"/>
              <w:jc w:val="left"/>
            </w:pPr>
            <w:r>
              <w:t xml:space="preserve">120 hrs</w:t>
            </w:r>
          </w:p>
        </w:tc>
        <w:tc>
          <w:tcPr/>
          <w:p>
            <w:pPr>
              <w:pStyle w:val="Compact"/>
              <w:jc w:val="left"/>
            </w:pPr>
            <w:r>
              <w:t xml:space="preserve">¥11,000</w:t>
            </w:r>
          </w:p>
        </w:tc>
        <w:tc>
          <w:tcPr/>
          <w:p>
            <w:pPr>
              <w:pStyle w:val="Compact"/>
              <w:jc w:val="left"/>
            </w:pPr>
            <w:r>
              <w:t xml:space="preserve">¥1,320,000</w:t>
            </w:r>
          </w:p>
        </w:tc>
      </w:tr>
      <w:tr>
        <w:tc>
          <w:tcPr/>
          <w:p>
            <w:pPr>
              <w:pStyle w:val="Compact"/>
              <w:jc w:val="left"/>
            </w:pPr>
            <w:r>
              <w:t xml:space="preserve">4</w:t>
            </w:r>
          </w:p>
        </w:tc>
        <w:tc>
          <w:tcPr/>
          <w:p>
            <w:pPr>
              <w:pStyle w:val="Compact"/>
              <w:jc w:val="left"/>
            </w:pPr>
            <w:r>
              <w:t xml:space="preserve">Installation and calibration of a new 200kVA three-phase transformer unit in the basement mechanical room. The Electrician team performed load balancing, grounding resistance testing (target below 100 ohms per Japan Kyoto utility requirements), and harmonic distortion analysis. All work documented for submission to the local Japan Kyoto power distribution authority.</w:t>
            </w:r>
          </w:p>
        </w:tc>
        <w:tc>
          <w:tcPr/>
          <w:p>
            <w:pPr>
              <w:pStyle w:val="Compact"/>
              <w:jc w:val="left"/>
            </w:pPr>
            <w:r>
              <w:t xml:space="preserve">June 5 – June 7, 2025</w:t>
            </w:r>
          </w:p>
        </w:tc>
        <w:tc>
          <w:tcPr/>
          <w:p>
            <w:pPr>
              <w:pStyle w:val="Compact"/>
              <w:jc w:val="left"/>
            </w:pPr>
            <w:r>
              <w:t xml:space="preserve">48 hrs</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5</w:t>
            </w:r>
          </w:p>
        </w:tc>
        <w:tc>
          <w:tcPr/>
          <w:p>
            <w:pPr>
              <w:pStyle w:val="Compact"/>
              <w:jc w:val="left"/>
            </w:pPr>
            <w:r>
              <w:t xml:space="preserve">Emergency backup power system installation: 50kVA diesel generator with automatic transfer switch (ATS), fuel storage tank (500L), and 24-hour battery backup for critical circuits. The Electrician crew conducted full load testing, failover simulation, and noise attenuation verification to meet Japan Kyoto residential zone noise ordinances (below 55 dB at property boundary).</w:t>
            </w:r>
          </w:p>
        </w:tc>
        <w:tc>
          <w:tcPr/>
          <w:p>
            <w:pPr>
              <w:pStyle w:val="Compact"/>
              <w:jc w:val="left"/>
            </w:pPr>
            <w:r>
              <w:t xml:space="preserve">June 7 – June 9, 2025</w:t>
            </w:r>
          </w:p>
        </w:tc>
        <w:tc>
          <w:tcPr/>
          <w:p>
            <w:pPr>
              <w:pStyle w:val="Compact"/>
              <w:jc w:val="left"/>
            </w:pPr>
            <w:r>
              <w:t xml:space="preserve">64 hrs</w:t>
            </w:r>
          </w:p>
        </w:tc>
        <w:tc>
          <w:tcPr/>
          <w:p>
            <w:pPr>
              <w:pStyle w:val="Compact"/>
              <w:jc w:val="left"/>
            </w:pPr>
            <w:r>
              <w:t xml:space="preserve">¥13,000</w:t>
            </w:r>
          </w:p>
        </w:tc>
        <w:tc>
          <w:tcPr/>
          <w:p>
            <w:pPr>
              <w:pStyle w:val="Compact"/>
              <w:jc w:val="left"/>
            </w:pPr>
            <w:r>
              <w:t xml:space="preserve">¥832,000</w:t>
            </w:r>
          </w:p>
        </w:tc>
      </w:tr>
      <w:tr>
        <w:tc>
          <w:tcPr/>
          <w:p>
            <w:pPr>
              <w:pStyle w:val="Compact"/>
              <w:jc w:val="left"/>
            </w:pPr>
            <w:r>
              <w:t xml:space="preserve">6</w:t>
            </w:r>
          </w:p>
        </w:tc>
        <w:tc>
          <w:tcPr/>
          <w:p>
            <w:pPr>
              <w:pStyle w:val="Compact"/>
              <w:jc w:val="left"/>
            </w:pPr>
            <w:r>
              <w:t xml:space="preserve">Final comprehensive testing, commissioning, and certification. The lead Electrician performed megger testing on all circuits, verified all protective device coordination, conducted earth continuity checks, and prepared the official completion report. This Invoice item includes the mandatory inspection by the Japan Kyoto Electrical Safety Office and issuance of the Certificate of Electrical Work Completion (Denki Senyoshoku Shuuryo Shomeisho).</w:t>
            </w:r>
          </w:p>
        </w:tc>
        <w:tc>
          <w:tcPr/>
          <w:p>
            <w:pPr>
              <w:pStyle w:val="Compact"/>
              <w:jc w:val="left"/>
            </w:pPr>
            <w:r>
              <w:t xml:space="preserve">June 10, 2025</w:t>
            </w:r>
          </w:p>
        </w:tc>
        <w:tc>
          <w:tcPr/>
          <w:p>
            <w:pPr>
              <w:pStyle w:val="Compact"/>
              <w:jc w:val="left"/>
            </w:pPr>
            <w:r>
              <w:t xml:space="preserve">16 hrs</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Project management, site supervision, safety compliance coordination, and regulatory liaison with Japan Kyoto municipal authorities. Includes preparation of all documentation required for this Invoice submission, as-built electrical drawings, and a 12-month warranty certificate for all Electrician work performed.</w:t>
            </w:r>
          </w:p>
        </w:tc>
        <w:tc>
          <w:tcPr/>
          <w:p>
            <w:pPr>
              <w:pStyle w:val="Compact"/>
              <w:jc w:val="left"/>
            </w:pPr>
            <w:r>
              <w:t xml:space="preserve">May 28 – June 10, 2025</w:t>
            </w:r>
          </w:p>
        </w:tc>
        <w:tc>
          <w:tcPr/>
          <w:p>
            <w:pPr>
              <w:pStyle w:val="Compact"/>
              <w:jc w:val="left"/>
            </w:pPr>
            <w:r>
              <w:t xml:space="preserve">14 days</w:t>
            </w:r>
          </w:p>
        </w:tc>
        <w:tc>
          <w:tcPr/>
          <w:p>
            <w:pPr>
              <w:pStyle w:val="Compact"/>
              <w:jc w:val="left"/>
            </w:pPr>
            <w:r>
              <w:t xml:space="preserve">¥25,000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left"/>
            </w:pPr>
            <w:r>
              <w:t xml:space="preserve">¥4,266,000</w:t>
            </w:r>
          </w:p>
        </w:tc>
      </w:tr>
      <w:tr>
        <w:tc>
          <w:tcPr/>
          <w:p>
            <w:pPr>
              <w:pStyle w:val="Compact"/>
              <w:jc w:val="left"/>
            </w:pPr>
            <w:r>
              <w:t xml:space="preserve">Consumption Tax (10%)</w:t>
            </w:r>
          </w:p>
        </w:tc>
        <w:tc>
          <w:tcPr/>
          <w:p>
            <w:pPr>
              <w:pStyle w:val="Compact"/>
              <w:jc w:val="left"/>
            </w:pPr>
            <w:r>
              <w:t xml:space="preserve">¥426,600</w:t>
            </w:r>
          </w:p>
        </w:tc>
      </w:tr>
      <w:tr>
        <w:tc>
          <w:tcPr/>
          <w:p>
            <w:pPr>
              <w:pStyle w:val="Compact"/>
              <w:jc w:val="left"/>
            </w:pPr>
            <w:r>
              <w:t xml:space="preserve">Disposal &amp; Hauling Surcharge</w:t>
            </w:r>
          </w:p>
        </w:tc>
        <w:tc>
          <w:tcPr/>
          <w:p>
            <w:pPr>
              <w:pStyle w:val="Compact"/>
              <w:jc w:val="left"/>
            </w:pPr>
            <w:r>
              <w:t xml:space="preserve">¥45,000</w:t>
            </w:r>
          </w:p>
        </w:tc>
      </w:tr>
      <w:tr>
        <w:tc>
          <w:tcPr/>
          <w:p>
            <w:pPr>
              <w:pStyle w:val="Compact"/>
              <w:jc w:val="left"/>
            </w:pPr>
            <w:r>
              <w:t xml:space="preserve">Japan Kyoto Municipal Permit Fee</w:t>
            </w:r>
          </w:p>
        </w:tc>
        <w:tc>
          <w:tcPr/>
          <w:p>
            <w:pPr>
              <w:pStyle w:val="Compact"/>
              <w:jc w:val="left"/>
            </w:pPr>
            <w:r>
              <w:t xml:space="preserve">¥18,500</w:t>
            </w:r>
          </w:p>
        </w:tc>
      </w:tr>
      <w:tr>
        <w:tc>
          <w:tcPr/>
          <w:p>
            <w:pPr>
              <w:pStyle w:val="Compact"/>
              <w:jc w:val="left"/>
            </w:pPr>
            <w:r>
              <w:t xml:space="preserve">TOTAL AMOUNT DUE</w:t>
            </w:r>
          </w:p>
        </w:tc>
        <w:tc>
          <w:tcPr/>
          <w:p>
            <w:pPr>
              <w:pStyle w:val="Compact"/>
              <w:jc w:val="left"/>
            </w:pPr>
            <w:r>
              <w:t xml:space="preserve">¥4,756,100</w:t>
            </w:r>
          </w:p>
        </w:tc>
      </w:tr>
    </w:tbl>
    <w:p>
      <w:pPr>
        <w:pStyle w:val="BodyText"/>
      </w:pPr>
      <w:r>
        <w:rPr>
          <w:bCs/>
          <w:b/>
        </w:rPr>
        <w:t xml:space="preserve">Payment Terms:</w:t>
      </w:r>
      <w:r>
        <w:t xml:space="preserve"> </w:t>
      </w:r>
      <w:r>
        <w:t xml:space="preserve">This Invoice is payable within 30 days of the issue date (July 12, 2025). Payment may be made via bank transfer to the account listed below. A late payment surcharge of 1.5% per month will be applied to any outstanding balance after the due date, in accordance with the Late Payment of Compensation Act applicable in Japan.</w:t>
      </w:r>
    </w:p>
    <w:p>
      <w:pPr>
        <w:pStyle w:val="BodyText"/>
      </w:pPr>
      <w:r>
        <w:rPr>
          <w:bCs/>
          <w:b/>
        </w:rPr>
        <w:t xml:space="preserve">Bank Transfer Details:</w:t>
      </w:r>
      <w:r>
        <w:t xml:space="preserve"> </w:t>
      </w:r>
      <w:r>
        <w:t xml:space="preserve">Kyoto Bank, Gion Branch | Account Name: Kyoto Precision Electrician Co., Ltd. | Account No.: 048-71-2025 | Bank Code: 0059, Branch Code: 048</w:t>
      </w:r>
    </w:p>
    <w:p>
      <w:pPr>
        <w:pStyle w:val="BodyText"/>
      </w:pPr>
      <w:r>
        <w:rPr>
          <w:bCs/>
          <w:b/>
        </w:rPr>
        <w:t xml:space="preserve">Reference:</w:t>
      </w:r>
      <w:r>
        <w:t xml:space="preserve"> </w:t>
      </w:r>
      <w:r>
        <w:t xml:space="preserve">Please cite Invoice No. KPE-2025-04871 in all payment communications.</w:t>
      </w:r>
    </w:p>
    <w:p>
      <w:pPr>
        <w:pStyle w:val="BodyText"/>
      </w:pPr>
      <w:r>
        <w:t xml:space="preserve">Notes &amp; Terms of Service</w:t>
      </w:r>
    </w:p>
    <w:p>
      <w:pPr>
        <w:pStyle w:val="BodyText"/>
      </w:pPr>
      <w:r>
        <w:t xml:space="preserve">1. This Invoice has been issued by Kyoto Precision Electrician Co., Ltd., a fully licensed and insured Electrician contractor operating under the jurisdiction of Japan Kyoto Prefecture. All Electrician work described herein was performed in strict compliance with the Japanese Electrical Work Act, the Building Standards Act, and all applicable Japan Kyoto municipal building codes.</w:t>
      </w:r>
    </w:p>
    <w:p>
      <w:pPr>
        <w:pStyle w:val="BodyText"/>
      </w:pPr>
      <w:r>
        <w:t xml:space="preserve">2. The warranty period for all Electrician labor and installed components is twelve (12) months from the date of final commissioning (June 10, 2025). Any defects arising from workmanship during this period will be remediated at no additional cost. This warranty does not cover damage caused by external factors, unauthorized modifications, or normal wear and tear.</w:t>
      </w:r>
    </w:p>
    <w:p>
      <w:pPr>
        <w:pStyle w:val="BodyText"/>
      </w:pPr>
      <w:r>
        <w:t xml:space="preserve">3. All electrical materials and components used in this project are certified by the Japan Electrical Safety and Environment Technology Institute (JET) and carry the mandatory PSE mark. The Electrician team maintains full traceability records for all components, which are available upon request for a period of five years.</w:t>
      </w:r>
    </w:p>
    <w:p>
      <w:pPr>
        <w:pStyle w:val="BodyText"/>
      </w:pPr>
      <w:r>
        <w:t xml:space="preserve">4. The client acknowledges that all work was performed at the specified site in Japan Kyoto and that the Electrician team had full access to all areas of the building as agreed in the original service contract dated May 15, 2025. Any additional work not listed on this Invoice was either performed at no charge as a courtesy or is covered under a separate Invoice to be issued.</w:t>
      </w:r>
    </w:p>
    <w:p>
      <w:pPr>
        <w:pStyle w:val="BodyText"/>
      </w:pPr>
      <w:r>
        <w:t xml:space="preserve">5. This Invoice is valid for a period of 90 days from the date of issue. After this period, the client is requested to contact our billing department in Japan Kyoto to confirm the outstanding balance before any further action is taken. We appreciate your prompt attention to this matter.</w:t>
      </w:r>
    </w:p>
    <w:p>
      <w:pPr>
        <w:pStyle w:val="BodyText"/>
      </w:pPr>
      <w:r>
        <w:t xml:space="preserve">6. For any disputes regarding the charges listed on this Invoice, the client may contact the undersigned Electrician project manager directly. All disputes will be resolved in accordance with the arbitration provisions of the Japan Electrical Contractors Association, with the venue set in Japan Kyoto, Kyoto Prefecture.</w:t>
      </w:r>
    </w:p>
    <w:p>
      <w:pPr>
        <w:pStyle w:val="BodyText"/>
      </w:pPr>
      <w:r>
        <w:t xml:space="preserve">Authorized Signatory</w:t>
      </w:r>
    </w:p>
    <w:p>
      <w:pPr>
        <w:pStyle w:val="BodyText"/>
      </w:pPr>
      <w:r>
        <w:t xml:space="preserve">Respectfully submitted,</w:t>
      </w:r>
    </w:p>
    <w:p>
      <w:pPr>
        <w:pStyle w:val="BodyText"/>
      </w:pPr>
      <w:r>
        <w:rPr>
          <w:bCs/>
          <w:b/>
        </w:rPr>
        <w:t xml:space="preserve">Sato Kenji</w:t>
      </w:r>
      <w:r>
        <w:br/>
      </w:r>
      <w:r>
        <w:t xml:space="preserve">Master Electrician &amp; Project Director</w:t>
      </w:r>
      <w:r>
        <w:br/>
      </w:r>
      <w:r>
        <w:t xml:space="preserve">Kyoto Precision Electrician Co., Ltd.</w:t>
      </w:r>
      <w:r>
        <w:br/>
      </w:r>
      <w:r>
        <w:t xml:space="preserve">Japan Kyoto, Kyoto Prefecture 605-0073</w:t>
      </w:r>
      <w:r>
        <w:br/>
      </w:r>
      <w:r>
        <w:t xml:space="preserve">Phone: +81-75-555-0142</w:t>
      </w:r>
      <w:r>
        <w:br/>
      </w:r>
      <w:r>
        <w:t xml:space="preserve">Email: k.sato@kyoto-precision-electrician.jp</w:t>
      </w:r>
      <w:r>
        <w:br/>
      </w:r>
      <w:r>
        <w:t xml:space="preserve">Electrician License No.: KE-2014-00382</w:t>
      </w:r>
    </w:p>
    <w:p>
      <w:pPr>
        <w:pStyle w:val="BodyText"/>
      </w:pPr>
      <w:r>
        <w:rPr>
          <w:bCs/>
          <w:b/>
        </w:rPr>
        <w:t xml:space="preserve">Kyoto Precision Electrician Co., Ltd.</w:t>
      </w:r>
      <w:r>
        <w:t xml:space="preserve"> </w:t>
      </w:r>
      <w:r>
        <w:t xml:space="preserve">| 12-45 Higashiyama-ku, Gion-Shijo, Japan Kyoto 605-0073 | Phone: +81-75-555-0142</w:t>
      </w:r>
    </w:p>
    <w:p>
      <w:pPr>
        <w:pStyle w:val="BodyText"/>
      </w:pPr>
      <w:r>
        <w:t xml:space="preserve">Corporation Number: 4010401023847 | Registered Electrician Contractor: Kyoto Prefecture License No. 2019-KE-0847</w:t>
      </w:r>
    </w:p>
    <w:p>
      <w:pPr>
        <w:pStyle w:val="BodyText"/>
      </w:pPr>
      <w:r>
        <w:t xml:space="preserve">This Invoice was generated electronically and is valid without a physical signature. For verification, contact our billing office in Japan Kyoto.</w:t>
      </w:r>
    </w:p>
    <w:p>
      <w:pPr>
        <w:pStyle w:val="BodyText"/>
      </w:pPr>
      <w:r>
        <w:t xml:space="preserve">© 2025 Kyoto Precision Electrician Co., Ltd. All rights reserved. | Invoice KPE-2025-04871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Japan Kyoto</dc:title>
  <dc:creator/>
  <dc:language>en</dc:language>
  <cp:keywords/>
  <dcterms:created xsi:type="dcterms:W3CDTF">2026-10-10T07:02:23Z</dcterms:created>
  <dcterms:modified xsi:type="dcterms:W3CDTF">2026-10-10T07:02:23Z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