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0" w:name="al-nour-electrician-services"/>
    <w:p>
      <w:pPr>
        <w:pStyle w:val="Heading1"/>
      </w:pPr>
      <w:r>
        <w:t xml:space="preserve">Al-Nour Electrician Services</w:t>
      </w:r>
    </w:p>
    <w:p>
      <w:pPr>
        <w:pStyle w:val="FirstParagraph"/>
      </w:pPr>
      <w:r>
        <w:t xml:space="preserve">Licensed Electrician Contractor – Saudi Arabia Jeddah</w:t>
      </w:r>
    </w:p>
    <w:p>
      <w:pPr>
        <w:pStyle w:val="BodyText"/>
      </w:pPr>
      <w:r>
        <w:t xml:space="preserve">Office 12, Al-Tahliya District, Jeddah 23411, Saudi Arabia</w:t>
      </w:r>
    </w:p>
    <w:p>
      <w:pPr>
        <w:pStyle w:val="BodyText"/>
      </w:pPr>
      <w:r>
        <w:t xml:space="preserve">Phone: +966 12 654 3210 | Email: info@alnourelectric.sa</w:t>
      </w:r>
    </w:p>
    <w:p>
      <w:pPr>
        <w:pStyle w:val="BodyText"/>
      </w:pPr>
      <w:r>
        <w:t xml:space="preserve">CR: 1010456789 | VAT: 310123456700003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INV-2025-0487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Due Date: 30 June 2025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Mr. Khalid Al-Otaibi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Al-Otaibi Trading Est.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Prince Sultan Road, Al-Shati District, Jeddah 23422, Saudi Arabia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+966 50 123 4567</w:t>
      </w:r>
    </w:p>
    <w:p>
      <w:pPr>
        <w:pStyle w:val="BodyText"/>
      </w:pPr>
      <w:r>
        <w:rPr>
          <w:bCs/>
          <w:b/>
        </w:rPr>
        <w:t xml:space="preserve">VAT No:</w:t>
      </w:r>
      <w:r>
        <w:t xml:space="preserve"> </w:t>
      </w:r>
      <w:r>
        <w:t xml:space="preserve">310987654300003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Residential Electrical Installation &amp; Maintenance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Al-Shati District, Jeddah, Saudi Arabia</w:t>
      </w:r>
    </w:p>
    <w:p>
      <w:pPr>
        <w:pStyle w:val="BodyText"/>
      </w:pPr>
      <w:r>
        <w:rPr>
          <w:bCs/>
          <w:b/>
        </w:rPr>
        <w:t xml:space="preserve">Work Order:</w:t>
      </w:r>
      <w:r>
        <w:t xml:space="preserve"> </w:t>
      </w:r>
      <w:r>
        <w:t xml:space="preserve">WO-2025-0312</w:t>
      </w:r>
    </w:p>
    <w:p>
      <w:pPr>
        <w:pStyle w:val="BodyText"/>
      </w:pPr>
      <w:r>
        <w:rPr>
          <w:bCs/>
          <w:b/>
        </w:rPr>
        <w:t xml:space="preserve">Electrician Assigned:</w:t>
      </w:r>
      <w:r>
        <w:t xml:space="preserve"> </w:t>
      </w:r>
      <w:r>
        <w:t xml:space="preserve">Eng. Faisal Al-Harbi (License #E-4521)</w:t>
      </w:r>
    </w:p>
    <w:bookmarkEnd w:id="23"/>
    <w:bookmarkStart w:id="24" w:name="Xef645d8c5df39e383c1ab9bf79717460368f7b0"/>
    <w:p>
      <w:pPr>
        <w:pStyle w:val="Heading3"/>
      </w:pPr>
      <w:r>
        <w:t xml:space="preserve">Invoice Line Items – Electrician 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Electrician 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electrical wiring inspection and diagnostic assessment of a 4-bedroom residential villa in Al-Shati, Jeddah. Includes thermal imaging of all circuit breakers, load balancing analysis, and identification of 12 faulty outlets requiring replacement.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of 12 damaged wall outlets and 8 light switches with premium-grade Schneider Electric components. All wiring connections tested for continuity and safety compliance per Saudi Electricity Authority (SEA)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and commissioning of a new 3-phase 200A main distribution board (MDB) with 16 individual circuit breakers, residual current devices (RCDs), and surge protection units. Full labeling and documentation provided.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6 high-efficiency LED downlight fixtures in the living room and 4 in the master bedroom. Includes new conduit routing, junction box installation, and individual circuit isolation for each lighting zone.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Dedicated electrical circuit installation for a 5-ton inverter air conditioning unit in the master bedroom. Includes 4mm² copper cable run from MDB, 32A double-pole breaker, and weatherproof outdoor connection point.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Earthing and grounding system upgrade. Installation of 3 new copper ground rods (2.4m depth), 16mm² bonding conductor, and connection to all metallic services. Earth resistance tested and confirmed below 5 ohms per Saudi building code.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electrical repair service – 24/7 callout for a short circuit in the kitchen circuit causing a complete power outage. Immediate dispatch of a certified electrician to the Jeddah site, fault isolation, and same-day repair.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inspection, load testing, and issuance of electrical compliance certificate. Includes preparation of as-built drawings, equipment schedule, and submission of documentation to the Jeddah Municipality for final approval.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 SAR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2,775.00 SAR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 Client – 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-925.00 SAR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20,350.00 SAR</w:t>
            </w:r>
          </w:p>
        </w:tc>
      </w:tr>
    </w:tbl>
    <w:bookmarkEnd w:id="24"/>
    <w:bookmarkStart w:id="25" w:name="payment-terms-conditions"/>
    <w:p>
      <w:pPr>
        <w:pStyle w:val="Heading3"/>
      </w:pPr>
      <w:r>
        <w:t xml:space="preserve">Payment Terms &amp; Conditions</w:t>
      </w:r>
    </w:p>
    <w:p>
      <w:pPr>
        <w:pStyle w:val="FirstParagraph"/>
      </w:pPr>
      <w:r>
        <w:t xml:space="preserve">This Invoice is payable within 15 calendar days from the date of issue (30 June 2025). Payment may be made via bank transfer to Al-Nour Electrician Services, Bank Al-Jazira, Account No. 1045-6789-012, IBAN: SA03 8000 0000 6080 1016 7519.</w:t>
      </w:r>
    </w:p>
    <w:p>
      <w:pPr>
        <w:pStyle w:val="BodyText"/>
      </w:pPr>
      <w:r>
        <w:t xml:space="preserve">A late payment penalty of 2% per month will be applied to any outstanding balance beyond the due date as per Saudi commercial law. This Invoice is valid for 30 days from the issue date.</w:t>
      </w:r>
    </w:p>
    <w:p>
      <w:pPr>
        <w:pStyle w:val="BodyText"/>
      </w:pPr>
      <w:r>
        <w:t xml:space="preserve">All electrician work performed under this Invoice is guaranteed for a period of 12 months from the date of completion. Any defects arising from workmanship will be rectified at no additional cost.</w:t>
      </w:r>
    </w:p>
    <w:bookmarkEnd w:id="25"/>
    <w:bookmarkStart w:id="26" w:name="important-notes-regarding-this-invoice"/>
    <w:p>
      <w:pPr>
        <w:pStyle w:val="Heading3"/>
      </w:pPr>
      <w:r>
        <w:t xml:space="preserve">Important Notes Regarding This Invoice</w:t>
      </w:r>
    </w:p>
    <w:p>
      <w:pPr>
        <w:pStyle w:val="FirstParagraph"/>
      </w:pPr>
      <w:r>
        <w:t xml:space="preserve">1. All electrician services listed in this Invoice were performed by licensed and certified electricians registered with the Saudi Ministry of Human Resources and Social Development.</w:t>
      </w:r>
    </w:p>
    <w:p>
      <w:pPr>
        <w:pStyle w:val="BodyText"/>
      </w:pPr>
      <w:r>
        <w:t xml:space="preserve">2. The work complies with all applicable Saudi Arabian building codes, Saudi Electricity Authority (SEA) standards, and Jeddah Municipality regulations.</w:t>
      </w:r>
    </w:p>
    <w:p>
      <w:pPr>
        <w:pStyle w:val="BodyText"/>
      </w:pPr>
      <w:r>
        <w:t xml:space="preserve">3. All materials and components used are new, original, and carry manufacturer warranties. Warranties are transferable to the client upon completion.</w:t>
      </w:r>
    </w:p>
    <w:p>
      <w:pPr>
        <w:pStyle w:val="BodyText"/>
      </w:pPr>
      <w:r>
        <w:t xml:space="preserve">4. This Invoice has been issued in accordance with the ZATCA (Zakat, Tax and Customs Authority) e-invoicing requirements for Saudi Arabia Jeddah-registered businesses.</w:t>
      </w:r>
    </w:p>
    <w:p>
      <w:pPr>
        <w:pStyle w:val="BodyText"/>
      </w:pPr>
      <w:r>
        <w:t xml:space="preserve">5. For any queries regarding this Invoice or the electrician services rendered, please contact our office in Jeddah during business hours (Sunday to Thursday, 8:00 AM – 5:00 PM).</w:t>
      </w:r>
    </w:p>
    <w:bookmarkEnd w:id="26"/>
    <w:p>
      <w:pPr>
        <w:pStyle w:val="BodyText"/>
      </w:pPr>
      <w:r>
        <w:rPr>
          <w:bCs/>
          <w:b/>
        </w:rPr>
        <w:t xml:space="preserve">Al-Nour Electrician Services</w:t>
      </w:r>
      <w:r>
        <w:t xml:space="preserve"> </w:t>
      </w:r>
      <w:r>
        <w:t xml:space="preserve">– Your Trusted Electrician in Saudi Arabia Jeddah</w:t>
      </w:r>
    </w:p>
    <w:p>
      <w:pPr>
        <w:pStyle w:val="BodyText"/>
      </w:pPr>
      <w:r>
        <w:t xml:space="preserve">Licensed Electrical Contractor | CR: 1010456789 | VAT: 310123456700003</w:t>
      </w:r>
    </w:p>
    <w:p>
      <w:pPr>
        <w:pStyle w:val="BodyText"/>
      </w:pPr>
      <w:r>
        <w:t xml:space="preserve">Al-Tahliya District, Jeddah 23411, Saudi Arabia | +966 12 654 3210 | info@alnourelectric.sa</w:t>
      </w:r>
    </w:p>
    <w:p>
      <w:pPr>
        <w:pStyle w:val="BodyText"/>
      </w:pPr>
      <w:r>
        <w:t xml:space="preserve">This is a computer-generated Invoice and does not require a physical signature. Thank you for choosing our electrician services in Saudi Arabia Jeddah.</w:t>
      </w:r>
    </w:p>
    <w:p>
      <w:pPr>
        <w:pStyle w:val="BodyText"/>
      </w:pPr>
      <w:r>
        <w:t xml:space="preserve">INVOICE STATUS: PENDING PAYMENT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Electrician Services - Saudi Arabia Jeddah</dc:title>
  <dc:creator/>
  <dc:language>en</dc:language>
  <cp:keywords/>
  <dcterms:created xsi:type="dcterms:W3CDTF">2026-10-10T07:34:01Z</dcterms:created>
  <dcterms:modified xsi:type="dcterms:W3CDTF">2026-10-10T07:34:01Z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