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elektrapro-ag"/>
    <w:p>
      <w:pPr>
        <w:pStyle w:val="Heading1"/>
      </w:pPr>
      <w:r>
        <w:t xml:space="preserve">ElektraPro AG</w:t>
      </w:r>
    </w:p>
    <w:p>
      <w:pPr>
        <w:pStyle w:val="FirstParagraph"/>
      </w:pPr>
      <w:r>
        <w:t xml:space="preserve">Licensed Electrician &amp; Electrical Services Provider</w:t>
      </w:r>
    </w:p>
    <w:p>
      <w:pPr>
        <w:pStyle w:val="BodyText"/>
      </w:pPr>
      <w:r>
        <w:t xml:space="preserve">Bahnhofstrasse 142, 8001 Switzerland Zurich</w:t>
      </w:r>
    </w:p>
    <w:p>
      <w:pPr>
        <w:pStyle w:val="BodyText"/>
      </w:pPr>
      <w:r>
        <w:t xml:space="preserve">Phone: +41 44 555 0198</w:t>
      </w:r>
    </w:p>
    <w:p>
      <w:pPr>
        <w:pStyle w:val="BodyText"/>
      </w:pPr>
      <w:r>
        <w:t xml:space="preserve">Email: billing@elektropro-zurich.ch</w:t>
      </w:r>
    </w:p>
    <w:p>
      <w:pPr>
        <w:pStyle w:val="BodyText"/>
      </w:pPr>
      <w:r>
        <w:t xml:space="preserve">VAT No.: CHE-112.345.678 IVA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EP-2025-04782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Location:</w:t>
      </w:r>
      <w:r>
        <w:t xml:space="preserve"> </w:t>
      </w:r>
      <w:r>
        <w:t xml:space="preserve">Switzerland Zurich</w:t>
      </w:r>
    </w:p>
    <w:bookmarkEnd w:id="21"/>
    <w:bookmarkStart w:id="22" w:name="bill-to-client"/>
    <w:p>
      <w:pPr>
        <w:pStyle w:val="Heading3"/>
      </w:pPr>
      <w:r>
        <w:t xml:space="preserve">Bill To (Client)</w:t>
      </w:r>
    </w:p>
    <w:p>
      <w:pPr>
        <w:pStyle w:val="FirstParagraph"/>
      </w:pPr>
      <w:r>
        <w:rPr>
          <w:bCs/>
          <w:b/>
        </w:rPr>
        <w:t xml:space="preserve">Dr. Anna Müller</w:t>
      </w:r>
    </w:p>
    <w:p>
      <w:pPr>
        <w:pStyle w:val="BodyText"/>
      </w:pPr>
      <w:r>
        <w:t xml:space="preserve">Müller Family Residence</w:t>
      </w:r>
    </w:p>
    <w:p>
      <w:pPr>
        <w:pStyle w:val="BodyText"/>
      </w:pPr>
      <w:r>
        <w:t xml:space="preserve">Seefeldstrasse 87, Apt. 4B</w:t>
      </w:r>
    </w:p>
    <w:p>
      <w:pPr>
        <w:pStyle w:val="BodyText"/>
      </w:pPr>
      <w:r>
        <w:t xml:space="preserve">8008 Switzerland Zurich</w:t>
      </w:r>
    </w:p>
    <w:p>
      <w:pPr>
        <w:pStyle w:val="BodyText"/>
      </w:pPr>
      <w:r>
        <w:t xml:space="preserve">Phone: +41 79 442 3310</w:t>
      </w:r>
    </w:p>
    <w:p>
      <w:pPr>
        <w:pStyle w:val="BodyText"/>
      </w:pPr>
      <w:r>
        <w:t xml:space="preserve">Email: a.mueller@email.ch</w:t>
      </w:r>
    </w:p>
    <w:bookmarkEnd w:id="22"/>
    <w:bookmarkStart w:id="23" w:name="service-details"/>
    <w:p>
      <w:pPr>
        <w:pStyle w:val="Heading3"/>
      </w:pPr>
      <w:r>
        <w:t xml:space="preserve">Service Details</w:t>
      </w:r>
    </w:p>
    <w:p>
      <w:pPr>
        <w:pStyle w:val="FirstParagraph"/>
      </w:pPr>
      <w:r>
        <w:rPr>
          <w:bCs/>
          <w:b/>
        </w:rPr>
        <w:t xml:space="preserve">Electrician Assigned:</w:t>
      </w:r>
      <w:r>
        <w:t xml:space="preserve"> </w:t>
      </w:r>
      <w:r>
        <w:t xml:space="preserve">Marco Steiner, Master Electrician</w:t>
      </w:r>
    </w:p>
    <w:p>
      <w:pPr>
        <w:pStyle w:val="BodyText"/>
      </w:pPr>
      <w:r>
        <w:rPr>
          <w:bCs/>
          <w:b/>
        </w:rPr>
        <w:t xml:space="preserve">Work Order No.:</w:t>
      </w:r>
      <w:r>
        <w:t xml:space="preserve"> </w:t>
      </w:r>
      <w:r>
        <w:t xml:space="preserve">WO-2025-3341</w:t>
      </w:r>
    </w:p>
    <w:p>
      <w:pPr>
        <w:pStyle w:val="BodyText"/>
      </w:pPr>
      <w:r>
        <w:rPr>
          <w:bCs/>
          <w:b/>
        </w:rPr>
        <w:t xml:space="preserve">Service Date:</w:t>
      </w:r>
      <w:r>
        <w:t xml:space="preserve"> </w:t>
      </w:r>
      <w:r>
        <w:t xml:space="preserve">10 June 2025</w:t>
      </w:r>
    </w:p>
    <w:p>
      <w:pPr>
        <w:pStyle w:val="BodyText"/>
      </w:pPr>
      <w:r>
        <w:rPr>
          <w:bCs/>
          <w:b/>
        </w:rPr>
        <w:t xml:space="preserve">Duration:</w:t>
      </w:r>
      <w:r>
        <w:t xml:space="preserve"> </w:t>
      </w:r>
      <w:r>
        <w:t xml:space="preserve">6.5 hours on-site</w:t>
      </w:r>
    </w:p>
    <w:p>
      <w:pPr>
        <w:pStyle w:val="BodyText"/>
      </w:pPr>
      <w:r>
        <w:rPr>
          <w:bCs/>
          <w:b/>
        </w:rPr>
        <w:t xml:space="preserve">Region:</w:t>
      </w:r>
      <w:r>
        <w:t xml:space="preserve"> </w:t>
      </w:r>
      <w:r>
        <w:t xml:space="preserve">Switzerland Zurich, Kreis 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Complete electrical safety inspection of the apartment in Switzerland Zurich, including all circuits, grounding, and RCD testing per Swiss electrical standards (NORM SIA 404)</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Replacement of outdated fuse box (Leitungsschutzschaltanlage) with modern 32A main breaker and 12 individual circuit breakers, including all wiring connections</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Installation of 8 new LED-compatible light fixtures in living room, kitchen, and two bedrooms, including wiring adjustments and switch reconfiguration</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Installation of 12 new Schuko wall outlets throughout the apartment to meet current Switzerland Zurich building code requirements for modern residential use</w:t>
            </w:r>
          </w:p>
        </w:tc>
        <w:tc>
          <w:tcPr/>
          <w:p>
            <w:pPr>
              <w:pStyle w:val="Compact"/>
              <w:jc w:val="left"/>
            </w:pPr>
            <w:r>
              <w:t xml:space="preserve">12</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Replacement of the main electrical supply cable from the building distribution panel to the apartment, including 25 meters of NYM 5x10mm² cable and conduit work</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6</w:t>
            </w:r>
          </w:p>
        </w:tc>
        <w:tc>
          <w:tcPr/>
          <w:p>
            <w:pPr>
              <w:pStyle w:val="Compact"/>
              <w:jc w:val="left"/>
            </w:pPr>
            <w:r>
              <w:t xml:space="preserve">Installation of a dedicated 16A circuit for the kitchen induction cooktop, including separate circuit breaker, wiring, and Schuko outlet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Installation of a smart home electrical panel (KNX system) for centralized lighting and heating control, including programming and client training</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8</w:t>
            </w:r>
          </w:p>
        </w:tc>
        <w:tc>
          <w:tcPr/>
          <w:p>
            <w:pPr>
              <w:pStyle w:val="Compact"/>
              <w:jc w:val="left"/>
            </w:pPr>
            <w:r>
              <w:t xml:space="preserve">Removal and environmentally compliant disposal of old electrical materials, wiring, and fixtures in accordance with Switzerland Zurich waste management regulations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Final electrical certification and documentation package, including as-built drawings, test results, and compliance certificate for the Switzerland Zurich building authority</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CHF 6,140.00</w:t>
            </w:r>
          </w:p>
        </w:tc>
      </w:tr>
      <w:tr>
        <w:tc>
          <w:tcPr/>
          <w:p>
            <w:pPr>
              <w:pStyle w:val="Compact"/>
              <w:jc w:val="left"/>
            </w:pPr>
            <w:r>
              <w:t xml:space="preserve">VAT (7.7% - Switzerland standard rate)</w:t>
            </w:r>
          </w:p>
        </w:tc>
        <w:tc>
          <w:tcPr/>
          <w:p>
            <w:pPr>
              <w:pStyle w:val="Compact"/>
              <w:jc w:val="left"/>
            </w:pPr>
            <w:r>
              <w:t xml:space="preserve">CHF 472.78</w:t>
            </w:r>
          </w:p>
        </w:tc>
      </w:tr>
      <w:tr>
        <w:tc>
          <w:tcPr/>
          <w:p>
            <w:pPr>
              <w:pStyle w:val="Compact"/>
              <w:jc w:val="left"/>
            </w:pPr>
            <w:r>
              <w:t xml:space="preserve">Travel surcharge (within Switzerland Zurich city limits)</w:t>
            </w:r>
          </w:p>
        </w:tc>
        <w:tc>
          <w:tcPr/>
          <w:p>
            <w:pPr>
              <w:pStyle w:val="Compact"/>
              <w:jc w:val="left"/>
            </w:pPr>
            <w:r>
              <w:t xml:space="preserve">CHF 0.00</w:t>
            </w:r>
          </w:p>
        </w:tc>
      </w:tr>
      <w:tr>
        <w:tc>
          <w:tcPr/>
          <w:p>
            <w:pPr>
              <w:pStyle w:val="Compact"/>
              <w:jc w:val="left"/>
            </w:pPr>
            <w:r>
              <w:t xml:space="preserve">TOTAL DUE</w:t>
            </w:r>
          </w:p>
        </w:tc>
        <w:tc>
          <w:tcPr/>
          <w:p>
            <w:pPr>
              <w:pStyle w:val="Compact"/>
              <w:jc w:val="left"/>
            </w:pPr>
            <w:r>
              <w:t xml:space="preserve">CHF 6,612.78</w:t>
            </w:r>
          </w:p>
        </w:tc>
      </w:tr>
    </w:tbl>
    <w:p>
      <w:pPr>
        <w:pStyle w:val="BodyText"/>
      </w:pPr>
      <w:r>
        <w:t xml:space="preserve">All amounts are in Swiss Francs (CHF). This Invoice is subject to the Swiss Federal Tax Administration VAT regulations. The 7.7% VAT rate applies as per current Switzerland tax law for electrical installation services.</w:t>
      </w:r>
    </w:p>
    <w:bookmarkStart w:id="24" w:name="payment-terms-instructions"/>
    <w:p>
      <w:pPr>
        <w:pStyle w:val="Heading3"/>
      </w:pPr>
      <w:r>
        <w:t xml:space="preserve">Payment Terms &amp; Instructions</w:t>
      </w:r>
    </w:p>
    <w:p>
      <w:pPr>
        <w:pStyle w:val="FirstParagraph"/>
      </w:pPr>
      <w:r>
        <w:t xml:space="preserve">This Invoice is payable within 30 days of the Invoice date (14 June 2025). The full amount of CHF 6,612.78 is due by 14 July 2025.</w:t>
      </w:r>
    </w:p>
    <w:p>
      <w:pPr>
        <w:pStyle w:val="BodyText"/>
      </w:pPr>
      <w:r>
        <w:rPr>
          <w:bCs/>
          <w:b/>
        </w:rPr>
        <w:t xml:space="preserve">Bank Transfer (Preferred):</w:t>
      </w:r>
      <w:r>
        <w:t xml:space="preserve"> </w:t>
      </w:r>
      <w:r>
        <w:t xml:space="preserve">IBAN: CH93 0076 2011 6238 5295 7 | BIC: POFICHBEXXX | Bank: PostFinance, Switzerland Zurich</w:t>
      </w:r>
    </w:p>
    <w:p>
      <w:pPr>
        <w:pStyle w:val="BodyText"/>
      </w:pPr>
      <w:r>
        <w:rPr>
          <w:bCs/>
          <w:b/>
        </w:rPr>
        <w:t xml:space="preserve">Reference:</w:t>
      </w:r>
      <w:r>
        <w:t xml:space="preserve"> </w:t>
      </w:r>
      <w:r>
        <w:t xml:space="preserve">Please include Invoice number EP-2025-04782 as the payment reference to ensure proper allocation.</w:t>
      </w:r>
    </w:p>
    <w:p>
      <w:pPr>
        <w:pStyle w:val="BodyText"/>
      </w:pPr>
      <w:r>
        <w:rPr>
          <w:bCs/>
          <w:b/>
        </w:rPr>
        <w:t xml:space="preserve">Payment Methods Accepted:</w:t>
      </w:r>
      <w:r>
        <w:t xml:space="preserve"> </w:t>
      </w:r>
      <w:r>
        <w:t xml:space="preserve">Bank transfer (SEPA), Swiss PostFinance, credit card (Visa, Mastercard, American Express). A 1.5% surcharge applies to credit card payments.</w:t>
      </w:r>
    </w:p>
    <w:p>
      <w:pPr>
        <w:pStyle w:val="BodyText"/>
      </w:pPr>
      <w:r>
        <w:rPr>
          <w:bCs/>
          <w:b/>
        </w:rPr>
        <w:t xml:space="preserve">Late Payment:</w:t>
      </w:r>
      <w:r>
        <w:t xml:space="preserve"> </w:t>
      </w:r>
      <w:r>
        <w:t xml:space="preserve">In accordance with Swiss Code of Obligations (OR Art. 104), a late payment interest of 5% per annum will be applied to any outstanding balance after the due date. This Invoice may be forwarded to a debt collection agency in Switzerland Zurich for non-payment beyond 60 days.</w:t>
      </w:r>
    </w:p>
    <w:bookmarkEnd w:id="24"/>
    <w:bookmarkStart w:id="25" w:name="important-notes-warranties"/>
    <w:p>
      <w:pPr>
        <w:pStyle w:val="Heading3"/>
      </w:pPr>
      <w:r>
        <w:t xml:space="preserve">Important Notes &amp; Warranties</w:t>
      </w:r>
    </w:p>
    <w:p>
      <w:pPr>
        <w:pStyle w:val="FirstParagraph"/>
      </w:pPr>
      <w:r>
        <w:t xml:space="preserve">1. All electrical work performed by our licensed Electrician team in Switzerland Zurich is guaranteed for a period of 24 months from the completion date. This warranty covers workmanship and material defects under normal residential use conditions.</w:t>
      </w:r>
    </w:p>
    <w:p>
      <w:pPr>
        <w:pStyle w:val="BodyText"/>
      </w:pPr>
      <w:r>
        <w:t xml:space="preserve">2. All installations comply with the Swiss National Standard SIA 404 (Electrical Installations in Buildings) and the local Switzerland Zurich building regulations. The final certification has been submitted to the relevant authority in Switzerland Zurich.</w:t>
      </w:r>
    </w:p>
    <w:p>
      <w:pPr>
        <w:pStyle w:val="BodyText"/>
      </w:pPr>
      <w:r>
        <w:t xml:space="preserve">3. The KNX smart home system installation includes a 12-month software support period. After this period, extended support can be arranged at a separate rate.</w:t>
      </w:r>
    </w:p>
    <w:p>
      <w:pPr>
        <w:pStyle w:val="BodyText"/>
      </w:pPr>
      <w:r>
        <w:t xml:space="preserve">4. This Invoice constitutes a legally binding document under Swiss commercial law. Any disputes regarding this Invoice or the services rendered shall be governed by the laws of Switzerland, with jurisdiction in the courts of Switzerland Zurich.</w:t>
      </w:r>
    </w:p>
    <w:p>
      <w:pPr>
        <w:pStyle w:val="BodyText"/>
      </w:pPr>
      <w:r>
        <w:t xml:space="preserve">5. Please retain this Invoice for your personal tax records. As a registered business in Switzerland Zurich, we are required to issue this Invoice for all services exceeding CHF 100.00.</w:t>
      </w:r>
    </w:p>
    <w:p>
      <w:pPr>
        <w:pStyle w:val="BodyText"/>
      </w:pPr>
      <w:r>
        <w:t xml:space="preserve">6. If you have any questions regarding this Invoice or the electrician services provided, please contact our billing department at billing@elektropro-zurich.ch or call +41 44 555 0198 during business hours (Monday to Friday, 08:00–17:00 CET).</w:t>
      </w:r>
    </w:p>
    <w:bookmarkEnd w:id="25"/>
    <w:p>
      <w:pPr>
        <w:pStyle w:val="BodyText"/>
      </w:pPr>
      <w:r>
        <w:rPr>
          <w:bCs/>
          <w:b/>
        </w:rPr>
        <w:t xml:space="preserve">ElektraPro AG</w:t>
      </w:r>
      <w:r>
        <w:t xml:space="preserve"> </w:t>
      </w:r>
      <w:r>
        <w:t xml:space="preserve">| Bahnhofstrasse 142, 8001 Switzerland Zurich | CHE-112.345.678 IVA</w:t>
      </w:r>
    </w:p>
    <w:p>
      <w:pPr>
        <w:pStyle w:val="BodyText"/>
      </w:pPr>
      <w:r>
        <w:t xml:space="preserve">Licensed Master Electrician Firm | Member of Swiss Electrical Association (SEV) | Insured up to CHF 5,000,000</w:t>
      </w:r>
    </w:p>
    <w:p>
      <w:pPr>
        <w:pStyle w:val="BodyText"/>
      </w:pPr>
      <w:r>
        <w:t xml:space="preserve">This Invoice was generated electronically and is valid without a physical signature. Thank you for choosing our Electrician services in Switzerland Zurich.</w:t>
      </w:r>
    </w:p>
    <w:p>
      <w:pPr>
        <w:pStyle w:val="BodyText"/>
      </w:pPr>
      <w:r>
        <w:t xml:space="preserve">Document ID: EP-INV-2025-04782 | Generated: 14.06.2025 09:32 CET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Switzerland Zurich</dc:title>
  <dc:creator/>
  <dc:language>en</dc:language>
  <cp:keywords/>
  <dcterms:created xsi:type="dcterms:W3CDTF">2026-10-10T08:06:46Z</dcterms:created>
  <dcterms:modified xsi:type="dcterms:W3CDTF">2026-10-10T08:06:46Z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