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beijing-circuit-innovations-ltd."/>
    <w:p>
      <w:pPr>
        <w:pStyle w:val="Heading1"/>
      </w:pPr>
      <w:r>
        <w:t xml:space="preserve">Beijing Circuit Innovations Ltd.</w:t>
      </w:r>
    </w:p>
    <w:p>
      <w:pPr>
        <w:pStyle w:val="FirstParagraph"/>
      </w:pPr>
      <w:r>
        <w:t xml:space="preserve">Registered Address: No. 88 Zhongguancun East Road, Haidian District</w:t>
      </w:r>
    </w:p>
    <w:p>
      <w:pPr>
        <w:pStyle w:val="BodyText"/>
      </w:pPr>
      <w:r>
        <w:t xml:space="preserve">China Beijing, 100084</w:t>
      </w:r>
    </w:p>
    <w:p>
      <w:pPr>
        <w:pStyle w:val="BodyText"/>
      </w:pPr>
      <w:r>
        <w:t xml:space="preserve">Tax ID (Unified Social Credit Code): 91110108MA01XXXXX</w:t>
      </w:r>
    </w:p>
    <w:p>
      <w:pPr>
        <w:pStyle w:val="BodyText"/>
      </w:pPr>
      <w:r>
        <w:t xml:space="preserve">Email: billing@circuitinnovations.cn | Phone: +86 10 8888 9999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INV-2023-CN-8842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Tech Solutions (Beijing) Co., Ltd.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Address: Tower A, CBD Center, Chaoyang District</w:t>
      </w:r>
    </w:p>
    <w:p>
      <w:pPr>
        <w:pStyle w:val="BodyText"/>
      </w:pPr>
      <w:r>
        <w:t xml:space="preserve">China Beijing, 100020</w:t>
      </w:r>
    </w:p>
    <w:p>
      <w:pPr>
        <w:pStyle w:val="BodyText"/>
      </w:pPr>
      <w:r>
        <w:t xml:space="preserve">Contact: Mr. Li Wei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IoT Sensor Array Development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1, 2023 - October 20,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China Beijing R&amp;D Center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CNY (Chinese Yuan)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Electronics Engineer Consultation</w:t>
            </w:r>
            <w:r>
              <w:br/>
            </w:r>
            <w:r>
              <w:t xml:space="preserve">Comprehensive circuit design review for low-power IoT modules. This service includes schematic capture, component selection optimization for supply chain availability in China, and power integrity analysis.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PCB Layout and Design Engineering</w:t>
            </w:r>
            <w:r>
              <w:br/>
            </w:r>
            <w:r>
              <w:t xml:space="preserve">Multi-layer Printed Circuit Board (PCB) layout design compliant with IPC standards. Includes high-speed signal routing, impedance control, and preparation of Gerber files for manufacturing in Beijing.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Testing and Validation</w:t>
            </w:r>
            <w:r>
              <w:br/>
            </w:r>
            <w:r>
              <w:t xml:space="preserve">On-site testing of prototype units at the China Beijing facility. Includes EMC/EMI pre-compliance testing, thermal analysis, and functional verification of the electronics engineer's design specifications.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and Reporting</w:t>
            </w:r>
            <w:r>
              <w:br/>
            </w:r>
            <w:r>
              <w:t xml:space="preserve">Preparation of detailed engineering reports, bill of materials (BOM) optimization, and user manuals in accordance with local regulatory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160,000.00 CNY</w:t>
      </w:r>
    </w:p>
    <w:p>
      <w:pPr>
        <w:pStyle w:val="BodyText"/>
      </w:pPr>
      <w:r>
        <w:t xml:space="preserve">VAT (6% - Technical Services):</w:t>
      </w:r>
      <w:r>
        <w:t xml:space="preserve"> </w:t>
      </w:r>
      <w:r>
        <w:t xml:space="preserve">9,600.00 CNY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169,600.00 CNY</w:t>
      </w:r>
    </w:p>
    <w:bookmarkStart w:id="24" w:name="terms-and-conditions"/>
    <w:p>
      <w:pPr>
        <w:pStyle w:val="Heading3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a penalty of 0.05% per day.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Details:</w:t>
      </w:r>
      <w:r>
        <w:t xml:space="preserve"> </w:t>
      </w:r>
      <w:r>
        <w:t xml:space="preserve">Please remit payment via bank transfer to: Bank of China, Beijing Haidian Branch. Account Name: Beijing Circuit Innovations Ltd. Account Number: 6222 0211 0000 8888 9999. SWIFT: BKCHCNBJ.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Service Scope:</w:t>
      </w:r>
      <w:r>
        <w:t xml:space="preserve"> </w:t>
      </w:r>
      <w:r>
        <w:t xml:space="preserve">This invoice covers the professional services rendered by our certified Electronics Engineer team. It does not include the cost of raw materials or third-party manufacturing fees unless explicitly stated.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Upon full payment, all design files, schematics, and documentation created during this engagement become the property of the client.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All engineering work has been conducted in compliance with the relevant electronic standards and regulations applicable in China Beijing.</w:t>
      </w:r>
    </w:p>
    <w:bookmarkEnd w:id="24"/>
    <w:p>
      <w:pPr>
        <w:pStyle w:val="FirstParagraph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Dr. Zhang Ming</w:t>
      </w:r>
    </w:p>
    <w:p>
      <w:pPr>
        <w:pStyle w:val="BodyText"/>
      </w:pPr>
      <w:r>
        <w:t xml:space="preserve">Lead Electronics Engineer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your business. We appreciate your trust in our engineering expertise.</w:t>
      </w:r>
    </w:p>
    <w:p>
      <w:pPr>
        <w:pStyle w:val="BodyText"/>
      </w:pPr>
      <w:r>
        <w:t xml:space="preserve">Beijing Circuit Innovations Ltd. | No. 88 Zhongguancun East Road, Haidian District, China Beijing, 100084</w:t>
      </w:r>
    </w:p>
    <w:p>
      <w:pPr>
        <w:pStyle w:val="BodyText"/>
      </w:pPr>
      <w:r>
        <w:t xml:space="preserve">This is a computer-generated invoice and does not require a physical stamp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Electronics Engineering Services</dc:title>
  <dc:creator/>
  <dc:language>en</dc:language>
  <cp:keywords/>
  <dcterms:created xsi:type="dcterms:W3CDTF">2026-10-10T02:08:45Z</dcterms:created>
  <dcterms:modified xsi:type="dcterms:W3CDTF">2026-10-10T02:08:45Z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