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electrotech-engineering-solutions-gmbh"/>
    <w:p>
      <w:pPr>
        <w:pStyle w:val="Heading1"/>
      </w:pPr>
      <w:r>
        <w:t xml:space="preserve">ElectroTech Engineering Solutions GmbH</w:t>
      </w:r>
    </w:p>
    <w:p>
      <w:pPr>
        <w:pStyle w:val="FirstParagraph"/>
      </w:pPr>
      <w:r>
        <w:rPr>
          <w:bCs/>
          <w:b/>
        </w:rPr>
        <w:t xml:space="preserve">Professional Electronics Engineering Services</w:t>
      </w:r>
    </w:p>
    <w:p>
      <w:pPr>
        <w:pStyle w:val="BodyText"/>
      </w:pPr>
      <w:r>
        <w:t xml:space="preserve">Munich Technology Park, Building C</w:t>
      </w:r>
    </w:p>
    <w:p>
      <w:pPr>
        <w:pStyle w:val="BodyText"/>
      </w:pPr>
      <w:r>
        <w:t xml:space="preserve">Leopoldstraße 24a, 80802 Munich, Germany</w:t>
      </w:r>
    </w:p>
    <w:p>
      <w:pPr>
        <w:pStyle w:val="BodyText"/>
      </w:pPr>
      <w:r>
        <w:t xml:space="preserve">Phone: +49 89 12345678</w:t>
      </w:r>
    </w:p>
    <w:p>
      <w:pPr>
        <w:pStyle w:val="BodyText"/>
      </w:pPr>
      <w:r>
        <w:t xml:space="preserve">Email: billing@electrotech-munich.de</w:t>
      </w:r>
    </w:p>
    <w:p>
      <w:pPr>
        <w:pStyle w:val="BodyText"/>
      </w:pPr>
      <w:r>
        <w:t xml:space="preserve">Website: www.electrotech-munich.de</w:t>
      </w:r>
    </w:p>
    <w:p>
      <w:pPr>
        <w:pStyle w:val="BodyText"/>
      </w:pPr>
      <w:r>
        <w:t xml:space="preserve">USt-IdNr.: DE123456789</w:t>
      </w:r>
    </w:p>
    <w:p>
      <w:pPr>
        <w:pStyle w:val="BodyText"/>
      </w:pPr>
      <w:r>
        <w:t xml:space="preserve">HRB 234567, Amtsgericht München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Rechnung</w:t>
      </w:r>
    </w:p>
    <w:bookmarkEnd w:id="21"/>
    <w:bookmarkStart w:id="22" w:name="bill-to-rechnung-an"/>
    <w:p>
      <w:pPr>
        <w:pStyle w:val="Heading3"/>
      </w:pPr>
      <w:r>
        <w:t xml:space="preserve">Bill To / Rechnung an:</w:t>
      </w:r>
    </w:p>
    <w:p>
      <w:pPr>
        <w:pStyle w:val="FirstParagraph"/>
      </w:pPr>
      <w:r>
        <w:rPr>
          <w:bCs/>
          <w:b/>
        </w:rPr>
        <w:t xml:space="preserve">Bavarian Industrial Systems AG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Maximilianstraße 35</w:t>
      </w:r>
    </w:p>
    <w:p>
      <w:pPr>
        <w:pStyle w:val="BodyText"/>
      </w:pPr>
      <w:r>
        <w:t xml:space="preserve">80539 Munich, Germany</w:t>
      </w:r>
    </w:p>
    <w:p>
      <w:pPr>
        <w:pStyle w:val="BodyText"/>
      </w:pPr>
      <w:r>
        <w:t xml:space="preserve">USt-IdNr.: DE987654321</w:t>
      </w:r>
    </w:p>
    <w:bookmarkEnd w:id="22"/>
    <w:bookmarkStart w:id="23" w:name="invoice-details-rechnungsdaten"/>
    <w:p>
      <w:pPr>
        <w:pStyle w:val="Heading3"/>
      </w:pPr>
      <w:r>
        <w:t xml:space="preserve">Invoice Details / Rechnungsdaten: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INV-2024-0847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Invoice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January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February 14,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PROJ-MUC-2024-012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December 1, 2023 - January 10, 2024</w:t>
            </w:r>
          </w:p>
        </w:tc>
      </w:tr>
    </w:tbl>
    <w:bookmarkEnd w:id="23"/>
    <w:p>
      <w:pPr>
        <w:pStyle w:val="BodyText"/>
      </w:pPr>
      <w:r>
        <w:rPr>
          <w:bCs/>
          <w:b/>
        </w:rPr>
        <w:t xml:space="preserve">VAT Information:</w:t>
      </w:r>
      <w:r>
        <w:t xml:space="preserve"> </w:t>
      </w:r>
      <w:r>
        <w:t xml:space="preserve">This invoice is issued in accordance with German tax regulations (UStG).</w:t>
      </w:r>
      <w:r>
        <w:t xml:space="preserve"> </w:t>
      </w:r>
      <w:r>
        <w:t xml:space="preserve">The standard VAT rate of 19% applies to all services rendered in Munich, Germany.</w:t>
      </w:r>
      <w:r>
        <w:t xml:space="preserve"> </w:t>
      </w:r>
      <w:r>
        <w:t xml:space="preserve">For intra-community supplies, please provide your valid VAT identification number.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Electronics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PCB Design and Layout Engineering</w:t>
            </w:r>
            <w:r>
              <w:br/>
            </w:r>
            <w:r>
              <w:t xml:space="preserve">Custom printed circuit board design for industrial automation controller.</w:t>
            </w:r>
            <w:r>
              <w:t xml:space="preserve"> </w:t>
            </w:r>
            <w:r>
              <w:t xml:space="preserve">Includes schematic capture, component selection, multi-layer PCB layout,</w:t>
            </w:r>
            <w:r>
              <w:t xml:space="preserve"> </w:t>
            </w:r>
            <w:r>
              <w:t xml:space="preserve">and design rule checking. Performed by senior Electronics Engineer at our Munich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Embedded Systems Development</w:t>
            </w:r>
            <w:r>
              <w:br/>
            </w:r>
            <w:r>
              <w:t xml:space="preserve">Firmware development for ARM-based microcontroller platform.</w:t>
            </w:r>
            <w:r>
              <w:t xml:space="preserve"> </w:t>
            </w:r>
            <w:r>
              <w:t xml:space="preserve">Includes real-time operating system integration, driver development,</w:t>
            </w:r>
            <w:r>
              <w:t xml:space="preserve"> </w:t>
            </w:r>
            <w:r>
              <w:t xml:space="preserve">and communication protocol implementation (CAN bus, Modbus).</w:t>
            </w:r>
            <w:r>
              <w:t xml:space="preserve"> </w:t>
            </w:r>
            <w:r>
              <w:t xml:space="preserve">Electronics Engineer services provided in Munich, Germany.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Testing and Validation</w:t>
            </w:r>
            <w:r>
              <w:br/>
            </w:r>
            <w:r>
              <w:t xml:space="preserve">Comprehensive hardware testing including functional testing,</w:t>
            </w:r>
            <w:r>
              <w:t xml:space="preserve"> </w:t>
            </w:r>
            <w:r>
              <w:t xml:space="preserve">environmental stress screening, and EMC pre-compliance testing.</w:t>
            </w:r>
            <w:r>
              <w:t xml:space="preserve"> </w:t>
            </w:r>
            <w:r>
              <w:t xml:space="preserve">Conducted at our Munich laboratory facility by certified Electronics Engineer.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and Reporting</w:t>
            </w:r>
            <w:r>
              <w:br/>
            </w:r>
            <w:r>
              <w:t xml:space="preserve">Preparation of detailed technical documentation including circuit diagrams,</w:t>
            </w:r>
            <w:r>
              <w:t xml:space="preserve"> </w:t>
            </w:r>
            <w:r>
              <w:t xml:space="preserve">bill of materials, test reports, and user manuals. Documentation prepared</w:t>
            </w:r>
            <w:r>
              <w:t xml:space="preserve"> </w:t>
            </w:r>
            <w:r>
              <w:t xml:space="preserve">in accordance with German engineering standards and DIN specifications.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Consultation and Support</w:t>
            </w:r>
            <w:r>
              <w:br/>
            </w:r>
            <w:r>
              <w:t xml:space="preserve">On-site technical consultation at client facility in Munich.</w:t>
            </w:r>
            <w:r>
              <w:t xml:space="preserve"> </w:t>
            </w:r>
            <w:r>
              <w:t xml:space="preserve">Includes system integration support, troubleshooting, and</w:t>
            </w:r>
            <w:r>
              <w:t xml:space="preserve"> </w:t>
            </w:r>
            <w:r>
              <w:t xml:space="preserve">knowledge transfer sessions. Electronics Engineer on-site services.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Component Sourcing and Procurement Support</w:t>
            </w:r>
            <w:r>
              <w:br/>
            </w:r>
            <w:r>
              <w:t xml:space="preserve">Assistance with electronic component sourcing, supplier evaluation,</w:t>
            </w:r>
            <w:r>
              <w:t xml:space="preserve"> </w:t>
            </w:r>
            <w:r>
              <w:t xml:space="preserve">and procurement documentation. Ensuring compliance with German</w:t>
            </w:r>
            <w:r>
              <w:t xml:space="preserve"> </w:t>
            </w:r>
            <w:r>
              <w:t xml:space="preserve">and EU regulations for electronic components used in Munich-based projects.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1,140.00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20,760.00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(19%):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3,944.40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24,704.40 EUR</w:t>
            </w:r>
          </w:p>
        </w:tc>
      </w:tr>
    </w:tbl>
    <w:bookmarkStart w:id="24" w:name="payment-instructions-zahlungsanweisungen"/>
    <w:p>
      <w:pPr>
        <w:pStyle w:val="Heading3"/>
      </w:pPr>
      <w:r>
        <w:t xml:space="preserve">Payment Instructions / Zahlungsanweisungen:</w:t>
      </w:r>
    </w:p>
    <w:p>
      <w:pPr>
        <w:pStyle w:val="FirstParagraph"/>
      </w:pPr>
      <w:r>
        <w:t xml:space="preserve">Please remit payment within 30 days of the invoice date to avoid late payment charges.</w:t>
      </w:r>
    </w:p>
    <w:p>
      <w:pPr>
        <w:pStyle w:val="BodyText"/>
      </w:pPr>
      <w:r>
        <w:rPr>
          <w:bCs/>
          <w:b/>
        </w:rPr>
        <w:t xml:space="preserve">Bank Transfer (SEPA):</w:t>
      </w:r>
    </w:p>
    <w:p>
      <w:pPr>
        <w:pStyle w:val="BodyText"/>
      </w:pPr>
      <w:r>
        <w:t xml:space="preserve">Bank Name: Bayerische Landesbank</w:t>
      </w:r>
    </w:p>
    <w:p>
      <w:pPr>
        <w:pStyle w:val="BodyText"/>
      </w:pPr>
      <w:r>
        <w:t xml:space="preserve">IBAN: DE89 7005 0000 0000 1234 56</w:t>
      </w:r>
    </w:p>
    <w:p>
      <w:pPr>
        <w:pStyle w:val="BodyText"/>
      </w:pPr>
      <w:r>
        <w:t xml:space="preserve">BIC/SWIFT: BYLADEM1001</w:t>
      </w:r>
    </w:p>
    <w:p>
      <w:pPr>
        <w:pStyle w:val="BodyText"/>
      </w:pPr>
      <w:r>
        <w:t xml:space="preserve">Account Holder: ElectroTech Engineering Solutions GmbH</w:t>
      </w:r>
    </w:p>
    <w:p>
      <w:pPr>
        <w:pStyle w:val="BodyText"/>
      </w:pPr>
      <w:r>
        <w:t xml:space="preserve">Reference: INV-2024-0847</w:t>
      </w:r>
    </w:p>
    <w:p>
      <w:pPr>
        <w:pStyle w:val="BodyText"/>
      </w:pPr>
      <w:r>
        <w:rPr>
          <w:bCs/>
          <w:b/>
        </w:rPr>
        <w:t xml:space="preserve">Payment Address:</w:t>
      </w:r>
    </w:p>
    <w:p>
      <w:pPr>
        <w:pStyle w:val="BodyText"/>
      </w:pPr>
      <w:r>
        <w:t xml:space="preserve">ElectroTech Engineering Solutions GmbH</w:t>
      </w:r>
    </w:p>
    <w:p>
      <w:pPr>
        <w:pStyle w:val="BodyText"/>
      </w:pPr>
      <w:r>
        <w:t xml:space="preserve">Accounts Receivable Department</w:t>
      </w:r>
    </w:p>
    <w:p>
      <w:pPr>
        <w:pStyle w:val="BodyText"/>
      </w:pPr>
      <w:r>
        <w:t xml:space="preserve">Munich Technology Park, Building C</w:t>
      </w:r>
    </w:p>
    <w:p>
      <w:pPr>
        <w:pStyle w:val="BodyText"/>
      </w:pPr>
      <w:r>
        <w:t xml:space="preserve">Leopoldstraße 24a, 80802 Munich, Germany</w:t>
      </w:r>
    </w:p>
    <w:bookmarkEnd w:id="24"/>
    <w:bookmarkStart w:id="25" w:name="Xe2a6946b6bddfe98052cc2e801fa000cdbbc126"/>
    <w:p>
      <w:pPr>
        <w:pStyle w:val="Heading4"/>
      </w:pPr>
      <w:r>
        <w:t xml:space="preserve">Terms and Conditions / Allgemeine Geschäftsbedingungen:</w:t>
      </w:r>
    </w:p>
    <w:p>
      <w:pPr>
        <w:pStyle w:val="FirstParagraph"/>
      </w:pPr>
      <w:r>
        <w:t xml:space="preserve">1. This Invoice is issued by ElectroTech Engineering Solutions GmbH, a registered company in Munich, Germany,</w:t>
      </w:r>
      <w:r>
        <w:t xml:space="preserve"> </w:t>
      </w:r>
      <w:r>
        <w:t xml:space="preserve">providing professional Electronics Engineer services to industrial and commercial clients throughout Germany and Europe.</w:t>
      </w:r>
    </w:p>
    <w:p>
      <w:pPr>
        <w:pStyle w:val="BodyText"/>
      </w:pPr>
      <w:r>
        <w:t xml:space="preserve">2. All services described in this Invoice were performed by qualified Electronics Engineers at our Munich facility</w:t>
      </w:r>
      <w:r>
        <w:t xml:space="preserve"> </w:t>
      </w:r>
      <w:r>
        <w:t xml:space="preserve">or at client locations within Munich, Germany, in accordance with German engineering standards and regulations.</w:t>
      </w:r>
    </w:p>
    <w:p>
      <w:pPr>
        <w:pStyle w:val="BodyText"/>
      </w:pPr>
      <w:r>
        <w:t xml:space="preserve">3. Payment is due within 30 days of the Invoice date. Late payments will incur interest at the statutory rate</w:t>
      </w:r>
      <w:r>
        <w:t xml:space="preserve"> </w:t>
      </w:r>
      <w:r>
        <w:t xml:space="preserve">pursuant to § 288 of the German Civil Code (BGB), plus a minimum late payment fee of 40 EUR.</w:t>
      </w:r>
    </w:p>
    <w:p>
      <w:pPr>
        <w:pStyle w:val="BodyText"/>
      </w:pPr>
      <w:r>
        <w:t xml:space="preserve">4. All work performed is subject to our standard warranty terms. Electronics engineering services are warranted</w:t>
      </w:r>
      <w:r>
        <w:t xml:space="preserve"> </w:t>
      </w:r>
      <w:r>
        <w:t xml:space="preserve">to be performed in a professional manner consistent with industry standards in Munich, Germany.</w:t>
      </w:r>
    </w:p>
    <w:p>
      <w:pPr>
        <w:pStyle w:val="BodyText"/>
      </w:pPr>
      <w:r>
        <w:t xml:space="preserve">5. This Invoice is governed by German law. Any disputes arising from this Invoice shall be subject to the</w:t>
      </w:r>
      <w:r>
        <w:t xml:space="preserve"> </w:t>
      </w:r>
      <w:r>
        <w:t xml:space="preserve">exclusive jurisdiction of the courts in Munich, Germany.</w:t>
      </w:r>
    </w:p>
    <w:p>
      <w:pPr>
        <w:pStyle w:val="BodyText"/>
      </w:pPr>
      <w:r>
        <w:t xml:space="preserve">6. Please retain this Invoice for your records and for VAT deduction purposes in accordance with German tax law.</w:t>
      </w:r>
      <w:r>
        <w:t xml:space="preserve"> </w:t>
      </w:r>
      <w:r>
        <w:t xml:space="preserve">The VAT identification number provided is valid for intra-community transactions within the European Union.</w:t>
      </w:r>
    </w:p>
    <w:p>
      <w:pPr>
        <w:pStyle w:val="BodyText"/>
      </w:pPr>
      <w:r>
        <w:t xml:space="preserve">7. For questions regarding this Invoice or our Electronics Engineering services in Munich, Germany,</w:t>
      </w:r>
      <w:r>
        <w:t xml:space="preserve"> </w:t>
      </w:r>
      <w:r>
        <w:t xml:space="preserve">please contact our billing department at billing@electrotech-munich.de or call +49 89 12345678.</w:t>
      </w:r>
    </w:p>
    <w:p>
      <w:pPr>
        <w:pStyle w:val="BodyText"/>
      </w:pPr>
      <w:r>
        <w:t xml:space="preserve">8. Thank you for choosing ElectroTech Engineering Solutions GmbH for your electronics engineering needs</w:t>
      </w:r>
      <w:r>
        <w:t xml:space="preserve"> </w:t>
      </w:r>
      <w:r>
        <w:t xml:space="preserve">in Munich, Germany. We appreciate your business and look forward to continuing our professional relationship.</w:t>
      </w:r>
    </w:p>
    <w:bookmarkEnd w:id="25"/>
    <w:p>
      <w:pPr>
        <w:pStyle w:val="BodyText"/>
      </w:pPr>
      <w:r>
        <w:t xml:space="preserve">ElectroTech Engineering Solutions GmbH | Munich, Germany | Professional Electronics Engineering Services</w:t>
      </w:r>
    </w:p>
    <w:p>
      <w:pPr>
        <w:pStyle w:val="BodyText"/>
      </w:pPr>
      <w:r>
        <w:t xml:space="preserve">This Invoice is a legally binding document issued in accordance with German commercial and tax regulations.</w:t>
      </w:r>
    </w:p>
    <w:p>
      <w:pPr>
        <w:pStyle w:val="BodyText"/>
      </w:pPr>
      <w:r>
        <w:t xml:space="preserve">Page 1 of 1 | Generated: January 15, 2024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Electronics Engineering Services</dc:title>
  <dc:creator/>
  <dc:language>en</dc:language>
  <cp:keywords/>
  <dcterms:created xsi:type="dcterms:W3CDTF">2026-10-10T02:13:07Z</dcterms:created>
  <dcterms:modified xsi:type="dcterms:W3CDTF">2026-10-10T02:13:07Z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