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r>
        <w:t xml:space="preserve"> </w:t>
      </w:r>
      <w:r>
        <w:t xml:space="preserve">-</w:t>
      </w:r>
      <w:r>
        <w:t xml:space="preserve"> </w:t>
      </w:r>
      <w:r>
        <w:t xml:space="preserve">Accra,</w:t>
      </w:r>
      <w:r>
        <w:t xml:space="preserve"> </w:t>
      </w:r>
      <w:r>
        <w:t xml:space="preserve">Ghana</w:t>
      </w:r>
    </w:p>
    <w:bookmarkStart w:id="20" w:name="accra-circuit-solutions-ltd."/>
    <w:p>
      <w:pPr>
        <w:pStyle w:val="Heading1"/>
      </w:pPr>
      <w:r>
        <w:t xml:space="preserve">Accra Circuit Solutions Ltd.</w:t>
      </w:r>
    </w:p>
    <w:p>
      <w:pPr>
        <w:pStyle w:val="FirstParagraph"/>
      </w:pPr>
      <w:r>
        <w:rPr>
          <w:bCs/>
          <w:b/>
        </w:rPr>
        <w:t xml:space="preserve">Lead Electronics Engineer:</w:t>
      </w:r>
      <w:r>
        <w:t xml:space="preserve"> </w:t>
      </w:r>
      <w:r>
        <w:t xml:space="preserve">Kwame Mensah, GIEC Certified</w:t>
      </w:r>
    </w:p>
    <w:p>
      <w:pPr>
        <w:pStyle w:val="BodyText"/>
      </w:pPr>
      <w:r>
        <w:t xml:space="preserve">Plot 45, Airport Residential Area</w:t>
      </w:r>
    </w:p>
    <w:p>
      <w:pPr>
        <w:pStyle w:val="BodyText"/>
      </w:pPr>
      <w:r>
        <w:t xml:space="preserve">Accra, Greater Accra Region</w:t>
      </w:r>
    </w:p>
    <w:p>
      <w:pPr>
        <w:pStyle w:val="BodyText"/>
      </w:pPr>
      <w:r>
        <w:t xml:space="preserve">Ghana</w:t>
      </w:r>
    </w:p>
    <w:p>
      <w:pPr>
        <w:pStyle w:val="BodyText"/>
      </w:pPr>
      <w:r>
        <w:t xml:space="preserve">Email: billing@accracircuitsolutions.com</w:t>
      </w:r>
    </w:p>
    <w:p>
      <w:pPr>
        <w:pStyle w:val="BodyText"/>
      </w:pPr>
      <w:r>
        <w:t xml:space="preserve">Phone: +233 30 277 8899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INV-2023-ACC-089</w:t>
      </w:r>
    </w:p>
    <w:bookmarkEnd w:id="21"/>
    <w:bookmarkStart w:id="22" w:name="bill-to"/>
    <w:p>
      <w:pPr>
        <w:pStyle w:val="Heading3"/>
      </w:pPr>
      <w:r>
        <w:t xml:space="preserve">Bill To:</w:t>
      </w:r>
    </w:p>
    <w:p>
      <w:pPr>
        <w:pStyle w:val="FirstParagraph"/>
      </w:pPr>
      <w:r>
        <w:rPr>
          <w:bCs/>
          <w:b/>
        </w:rPr>
        <w:t xml:space="preserve">TechNova Manufacturing Ghana</w:t>
      </w:r>
    </w:p>
    <w:p>
      <w:pPr>
        <w:pStyle w:val="BodyText"/>
      </w:pPr>
      <w:r>
        <w:t xml:space="preserve">Attn: Procurement Department</w:t>
      </w:r>
    </w:p>
    <w:p>
      <w:pPr>
        <w:pStyle w:val="BodyText"/>
      </w:pPr>
      <w:r>
        <w:t xml:space="preserve">Spintex Road Industrial Area</w:t>
      </w:r>
    </w:p>
    <w:p>
      <w:pPr>
        <w:pStyle w:val="BodyText"/>
      </w:pPr>
      <w:r>
        <w:t xml:space="preserve">Accra, Ghana</w:t>
      </w:r>
    </w:p>
    <w:bookmarkEnd w:id="22"/>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Terms:</w:t>
      </w:r>
      <w:r>
        <w:t xml:space="preserve"> </w:t>
      </w:r>
      <w:r>
        <w:t xml:space="preserve">Net 14 Days</w:t>
      </w:r>
    </w:p>
    <w:p>
      <w:pPr>
        <w:pStyle w:val="BodyText"/>
      </w:pPr>
      <w:r>
        <w:rPr>
          <w:bCs/>
          <w:b/>
        </w:rPr>
        <w:t xml:space="preserve">Currency:</w:t>
      </w:r>
      <w:r>
        <w:t xml:space="preserve"> </w:t>
      </w:r>
      <w:r>
        <w:t xml:space="preserve">Ghanaian Cedi (GHS)</w:t>
      </w:r>
    </w:p>
    <w:bookmarkStart w:id="24" w:name="X7eaeaa547319e0147e4d9cd2f79e57f4bb96c0e"/>
    <w:p>
      <w:pPr>
        <w:pStyle w:val="Heading3"/>
      </w:pPr>
      <w:r>
        <w:t xml:space="preserve">Project Description: Industrial Automation &amp; PCB Design</w:t>
      </w:r>
    </w:p>
    <w:p>
      <w:pPr>
        <w:pStyle w:val="FirstParagraph"/>
      </w:pPr>
      <w:r>
        <w:t xml:space="preserve">This</w:t>
      </w:r>
      <w:r>
        <w:t xml:space="preserve"> </w:t>
      </w:r>
      <w:r>
        <w:rPr>
          <w:bCs/>
          <w:b/>
        </w:rPr>
        <w:t xml:space="preserve">Invoice</w:t>
      </w:r>
      <w:r>
        <w:t xml:space="preserve"> </w:t>
      </w:r>
      <w:r>
        <w:t xml:space="preserve">represents the professional services rendered by our team of senior</w:t>
      </w:r>
      <w:r>
        <w:t xml:space="preserve"> </w:t>
      </w:r>
      <w:r>
        <w:rPr>
          <w:bCs/>
          <w:b/>
        </w:rPr>
        <w:t xml:space="preserve">Electronics Engineers</w:t>
      </w:r>
      <w:r>
        <w:t xml:space="preserve"> </w:t>
      </w:r>
      <w:r>
        <w:t xml:space="preserve">based in</w:t>
      </w:r>
      <w:r>
        <w:t xml:space="preserve"> </w:t>
      </w:r>
      <w:r>
        <w:rPr>
          <w:bCs/>
          <w:b/>
        </w:rPr>
        <w:t xml:space="preserve">Ghana Accra</w:t>
      </w:r>
      <w:r>
        <w:t xml:space="preserve">. The scope of work included the schematic design, prototyping, and firmware integration for the new assembly line control units. Our engineers adhered to the strict technical standards required for industrial environments in the West African region.</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(GHS)</w:t>
            </w:r>
          </w:p>
        </w:tc>
        <w:tc>
          <w:tcPr/>
          <w:p>
            <w:pPr>
              <w:pStyle w:val="Compact"/>
              <w:jc w:val="left"/>
            </w:pPr>
            <w:r>
              <w:t xml:space="preserve">Total Amount (GHS)</w:t>
            </w:r>
          </w:p>
        </w:tc>
      </w:tr>
      <w:tr>
        <w:tc>
          <w:tcPr/>
          <w:p>
            <w:pPr>
              <w:pStyle w:val="Compact"/>
              <w:jc w:val="left"/>
            </w:pPr>
            <w:r>
              <w:rPr>
                <w:bCs/>
                <w:b/>
              </w:rPr>
              <w:t xml:space="preserve">PCB Design &amp; Layout Engineering</w:t>
            </w:r>
            <w:r>
              <w:br/>
            </w:r>
            <w:r>
              <w:t xml:space="preserve">Custom 4-layer PCB design for motor control units using Altium Designer. Includes component selection optimized for local supply chains in Accra.</w:t>
            </w:r>
          </w:p>
        </w:tc>
        <w:tc>
          <w:tcPr/>
          <w:p>
            <w:pPr>
              <w:pStyle w:val="Compact"/>
              <w:jc w:val="left"/>
            </w:pPr>
            <w:r>
              <w:t xml:space="preserve">40 Hours</w:t>
            </w:r>
          </w:p>
        </w:tc>
        <w:tc>
          <w:tcPr/>
          <w:p>
            <w:pPr>
              <w:pStyle w:val="Compact"/>
              <w:jc w:val="left"/>
            </w:pPr>
            <w:r>
              <w:t xml:space="preserve">350.00</w:t>
            </w:r>
          </w:p>
        </w:tc>
        <w:tc>
          <w:tcPr/>
          <w:p>
            <w:pPr>
              <w:pStyle w:val="Compact"/>
              <w:jc w:val="left"/>
            </w:pPr>
            <w:r>
              <w:t xml:space="preserve">14,000.00</w:t>
            </w:r>
          </w:p>
        </w:tc>
      </w:tr>
      <w:tr>
        <w:tc>
          <w:tcPr/>
          <w:p>
            <w:pPr>
              <w:pStyle w:val="Compact"/>
              <w:jc w:val="left"/>
            </w:pPr>
            <w:r>
              <w:rPr>
                <w:bCs/>
                <w:b/>
              </w:rPr>
              <w:t xml:space="preserve">Embedded Systems Firmware Development</w:t>
            </w:r>
            <w:r>
              <w:br/>
            </w:r>
            <w:r>
              <w:t xml:space="preserve">Coding and debugging of microcontroller firmware (ARM Cortex-M4) for real-time data acquisition.</w:t>
            </w:r>
          </w:p>
        </w:tc>
        <w:tc>
          <w:tcPr/>
          <w:p>
            <w:pPr>
              <w:pStyle w:val="Compact"/>
              <w:jc w:val="left"/>
            </w:pPr>
            <w:r>
              <w:t xml:space="preserve">35 Hours</w:t>
            </w:r>
          </w:p>
        </w:tc>
        <w:tc>
          <w:tcPr/>
          <w:p>
            <w:pPr>
              <w:pStyle w:val="Compact"/>
              <w:jc w:val="left"/>
            </w:pPr>
            <w:r>
              <w:t xml:space="preserve">350.00</w:t>
            </w:r>
          </w:p>
        </w:tc>
        <w:tc>
          <w:tcPr/>
          <w:p>
            <w:pPr>
              <w:pStyle w:val="Compact"/>
              <w:jc w:val="left"/>
            </w:pPr>
            <w:r>
              <w:t xml:space="preserve">12,250.00</w:t>
            </w:r>
          </w:p>
        </w:tc>
      </w:tr>
      <w:tr>
        <w:tc>
          <w:tcPr/>
          <w:p>
            <w:pPr>
              <w:pStyle w:val="Compact"/>
              <w:jc w:val="left"/>
            </w:pPr>
            <w:r>
              <w:rPr>
                <w:bCs/>
                <w:b/>
              </w:rPr>
              <w:t xml:space="preserve">On-Site Testing &amp; Calibration</w:t>
            </w:r>
            <w:r>
              <w:br/>
            </w:r>
            <w:r>
              <w:t xml:space="preserve">Deployment of</w:t>
            </w:r>
            <w:r>
              <w:t xml:space="preserve"> </w:t>
            </w:r>
            <w:r>
              <w:rPr>
                <w:bCs/>
                <w:b/>
              </w:rPr>
              <w:t xml:space="preserve">Electronics Engineer</w:t>
            </w:r>
            <w:r>
              <w:t xml:space="preserve"> </w:t>
            </w:r>
            <w:r>
              <w:t xml:space="preserve">to TechNova facility in Accra for hardware validation and thermal stress testing.</w:t>
            </w:r>
          </w:p>
        </w:tc>
        <w:tc>
          <w:tcPr/>
          <w:p>
            <w:pPr>
              <w:pStyle w:val="Compact"/>
              <w:jc w:val="left"/>
            </w:pPr>
            <w:r>
              <w:t xml:space="preserve">3 Days</w:t>
            </w:r>
          </w:p>
        </w:tc>
        <w:tc>
          <w:tcPr/>
          <w:p>
            <w:pPr>
              <w:pStyle w:val="Compact"/>
              <w:jc w:val="left"/>
            </w:pPr>
            <w:r>
              <w:t xml:space="preserve">2,500.00</w:t>
            </w:r>
          </w:p>
        </w:tc>
        <w:tc>
          <w:tcPr/>
          <w:p>
            <w:pPr>
              <w:pStyle w:val="Compact"/>
              <w:jc w:val="left"/>
            </w:pPr>
            <w:r>
              <w:t xml:space="preserve">7,500.00</w:t>
            </w:r>
          </w:p>
        </w:tc>
      </w:tr>
      <w:tr>
        <w:tc>
          <w:tcPr/>
          <w:p>
            <w:pPr>
              <w:pStyle w:val="Compact"/>
              <w:jc w:val="left"/>
            </w:pPr>
            <w:r>
              <w:rPr>
                <w:bCs/>
                <w:b/>
              </w:rPr>
              <w:t xml:space="preserve">Technical Documentation &amp; Handover</w:t>
            </w:r>
            <w:r>
              <w:br/>
            </w:r>
            <w:r>
              <w:t xml:space="preserve">Creation of Gerber files, BOM, assembly guides, and user manuals compliant with Ghana Standards Authority (GSA) guidelines.</w:t>
            </w:r>
          </w:p>
        </w:tc>
        <w:tc>
          <w:tcPr/>
          <w:p>
            <w:pPr>
              <w:pStyle w:val="Compact"/>
              <w:jc w:val="left"/>
            </w:pPr>
            <w:r>
              <w:t xml:space="preserve">1 Lot</w:t>
            </w:r>
          </w:p>
        </w:tc>
        <w:tc>
          <w:tcPr/>
          <w:p>
            <w:pPr>
              <w:pStyle w:val="Compact"/>
              <w:jc w:val="left"/>
            </w:pPr>
            <w:r>
              <w:t xml:space="preserve">3,000.00</w:t>
            </w:r>
          </w:p>
        </w:tc>
        <w:tc>
          <w:tcPr/>
          <w:p>
            <w:pPr>
              <w:pStyle w:val="Compact"/>
              <w:jc w:val="left"/>
            </w:pPr>
            <w:r>
              <w:t xml:space="preserve">3,000.00</w:t>
            </w:r>
          </w:p>
        </w:tc>
      </w:tr>
    </w:tbl>
    <w:p>
      <w:pPr>
        <w:pStyle w:val="BodyText"/>
      </w:pPr>
      <w:r>
        <w:t xml:space="preserve">Subtotal:</w:t>
      </w:r>
      <w:r>
        <w:t xml:space="preserve"> </w:t>
      </w:r>
      <w:r>
        <w:t xml:space="preserve">GHS 36,750.00</w:t>
      </w:r>
    </w:p>
    <w:p>
      <w:pPr>
        <w:pStyle w:val="BodyText"/>
      </w:pPr>
      <w:r>
        <w:t xml:space="preserve">VAT (15% - Ghana Revenue Authority):</w:t>
      </w:r>
      <w:r>
        <w:t xml:space="preserve"> </w:t>
      </w:r>
      <w:r>
        <w:t xml:space="preserve">GHS 5,512.50</w:t>
      </w:r>
    </w:p>
    <w:p>
      <w:pPr>
        <w:pStyle w:val="BodyText"/>
      </w:pPr>
      <w:r>
        <w:t xml:space="preserve">TOTAL DUE:</w:t>
      </w:r>
      <w:r>
        <w:t xml:space="preserve"> </w:t>
      </w:r>
      <w:r>
        <w:t xml:space="preserve">GHS 42,262.50</w:t>
      </w:r>
    </w:p>
    <w:bookmarkStart w:id="23" w:name="payment-instructions-notes"/>
    <w:p>
      <w:pPr>
        <w:pStyle w:val="Heading4"/>
      </w:pPr>
      <w:r>
        <w:t xml:space="preserve">Payment Instructions &amp; Notes:</w:t>
      </w:r>
    </w:p>
    <w:p>
      <w:pPr>
        <w:pStyle w:val="FirstParagraph"/>
      </w:pPr>
      <w:r>
        <w:t xml:space="preserve">Please remit payment via Mobile Money (MTN/Vodafone/AirtelTigo) or Bank Transfer to the account details below. As a registered business in</w:t>
      </w:r>
      <w:r>
        <w:t xml:space="preserve"> </w:t>
      </w:r>
      <w:r>
        <w:rPr>
          <w:bCs/>
          <w:b/>
        </w:rPr>
        <w:t xml:space="preserve">Ghana Accra</w:t>
      </w:r>
      <w:r>
        <w:t xml:space="preserve">, we are committed to transparent financial practices.</w:t>
      </w:r>
    </w:p>
    <w:p>
      <w:pPr>
        <w:numPr>
          <w:ilvl w:val="0"/>
          <w:numId w:val="1001"/>
        </w:numPr>
        <w:pStyle w:val="Compact"/>
      </w:pPr>
      <w:r>
        <w:rPr>
          <w:bCs/>
          <w:b/>
        </w:rPr>
        <w:t xml:space="preserve">Bank:</w:t>
      </w:r>
      <w:r>
        <w:t xml:space="preserve"> </w:t>
      </w:r>
      <w:r>
        <w:t xml:space="preserve">Ecobank Ghana PLC</w:t>
      </w:r>
    </w:p>
    <w:p>
      <w:pPr>
        <w:numPr>
          <w:ilvl w:val="0"/>
          <w:numId w:val="1001"/>
        </w:numPr>
        <w:pStyle w:val="Compact"/>
      </w:pPr>
      <w:r>
        <w:rPr>
          <w:bCs/>
          <w:b/>
        </w:rPr>
        <w:t xml:space="preserve">Branch:</w:t>
      </w:r>
      <w:r>
        <w:t xml:space="preserve"> </w:t>
      </w:r>
      <w:r>
        <w:t xml:space="preserve">Airport City Branch, Accra</w:t>
      </w:r>
    </w:p>
    <w:p>
      <w:pPr>
        <w:numPr>
          <w:ilvl w:val="0"/>
          <w:numId w:val="1001"/>
        </w:numPr>
        <w:pStyle w:val="Compact"/>
      </w:pPr>
      <w:r>
        <w:rPr>
          <w:bCs/>
          <w:b/>
        </w:rPr>
        <w:t xml:space="preserve">Account Name:</w:t>
      </w:r>
      <w:r>
        <w:t xml:space="preserve"> </w:t>
      </w:r>
      <w:r>
        <w:t xml:space="preserve">Accra Circuit Solutions Ltd.</w:t>
      </w:r>
    </w:p>
    <w:p>
      <w:pPr>
        <w:numPr>
          <w:ilvl w:val="0"/>
          <w:numId w:val="1001"/>
        </w:numPr>
        <w:pStyle w:val="Compact"/>
      </w:pPr>
      <w:r>
        <w:rPr>
          <w:bCs/>
          <w:b/>
        </w:rPr>
        <w:t xml:space="preserve">Account Number:</w:t>
      </w:r>
      <w:r>
        <w:t xml:space="preserve"> </w:t>
      </w:r>
      <w:r>
        <w:t xml:space="preserve">1002345678901</w:t>
      </w:r>
    </w:p>
    <w:p>
      <w:pPr>
        <w:numPr>
          <w:ilvl w:val="0"/>
          <w:numId w:val="1001"/>
        </w:numPr>
        <w:pStyle w:val="Compact"/>
      </w:pPr>
      <w:r>
        <w:rPr>
          <w:bCs/>
          <w:b/>
        </w:rPr>
        <w:t xml:space="preserve">Mobile Money:</w:t>
      </w:r>
      <w:r>
        <w:t xml:space="preserve"> </w:t>
      </w:r>
      <w:r>
        <w:t xml:space="preserve">+233 24 555 1234</w:t>
      </w:r>
    </w:p>
    <w:p>
      <w:pPr>
        <w:pStyle w:val="FirstParagraph"/>
      </w:pPr>
      <w:r>
        <w:rPr>
          <w:bCs/>
          <w:b/>
        </w:rPr>
        <w:t xml:space="preserve">Important:</w:t>
      </w:r>
      <w:r>
        <w:t xml:space="preserve"> </w:t>
      </w:r>
      <w:r>
        <w:t xml:space="preserve">Please quote the Invoice Number (INV-2023-ACC-089) in the payment reference. Late payments may incur a penalty fee of 2% per month in accordance with local commercial laws.</w:t>
      </w:r>
    </w:p>
    <w:bookmarkEnd w:id="23"/>
    <w:p>
      <w:pPr>
        <w:pStyle w:val="BodyText"/>
      </w:pPr>
      <w:r>
        <w:rPr>
          <w:bCs/>
          <w:b/>
        </w:rPr>
        <w:t xml:space="preserve">Authorized By (Service Provider):</w:t>
      </w:r>
    </w:p>
    <w:p>
      <w:pPr>
        <w:pStyle w:val="BodyText"/>
      </w:pPr>
      <w:r>
        <w:t xml:space="preserve">Kwame Mensah</w:t>
      </w:r>
    </w:p>
    <w:p>
      <w:pPr>
        <w:pStyle w:val="BodyText"/>
      </w:pPr>
      <w:r>
        <w:t xml:space="preserve">Senior Electronics Engineer</w:t>
      </w:r>
    </w:p>
    <w:p>
      <w:pPr>
        <w:pStyle w:val="BodyText"/>
      </w:pPr>
      <w:r>
        <w:t xml:space="preserve">Accra Circuit Solutions Ltd.</w:t>
      </w:r>
    </w:p>
    <w:p>
      <w:pPr>
        <w:pStyle w:val="BodyText"/>
      </w:pPr>
      <w:r>
        <w:rPr>
          <w:bCs/>
          <w:b/>
        </w:rPr>
        <w:t xml:space="preserve">Received By (Client):</w:t>
      </w:r>
    </w:p>
    <w:p>
      <w:pPr>
        <w:pStyle w:val="BodyText"/>
      </w:pPr>
      <w:r>
        <w:t xml:space="preserve">__________________________</w:t>
      </w:r>
    </w:p>
    <w:p>
      <w:pPr>
        <w:pStyle w:val="BodyText"/>
      </w:pPr>
      <w:r>
        <w:t xml:space="preserve">Name &amp; Signature</w:t>
      </w:r>
    </w:p>
    <w:p>
      <w:pPr>
        <w:pStyle w:val="BodyText"/>
      </w:pPr>
      <w:r>
        <w:t xml:space="preserve">Date</w:t>
      </w:r>
    </w:p>
    <w:p>
      <w:pPr>
        <w:pStyle w:val="BodyText"/>
      </w:pPr>
      <w:r>
        <w:t xml:space="preserve">Accra Circuit Solutions Ltd. | Registered in Ghana | Tax ID: GHA-99887766</w:t>
      </w:r>
    </w:p>
    <w:p>
      <w:pPr>
        <w:pStyle w:val="BodyText"/>
      </w:pPr>
      <w:r>
        <w:t xml:space="preserve">Providing top-tier Electronics Engineering solutions across Accra and the Greater Accra Region.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 - Accra, Ghana</dc:title>
  <dc:creator/>
  <dc:language>en</dc:language>
  <cp:keywords/>
  <dcterms:created xsi:type="dcterms:W3CDTF">2026-10-10T02:09:16Z</dcterms:created>
  <dcterms:modified xsi:type="dcterms:W3CDTF">2026-10-10T02:09:16Z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