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electronics-engineer"/>
    <w:p>
      <w:pPr>
        <w:pStyle w:val="Heading1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Milano Tech Solutions S.r.l.</w:t>
      </w:r>
    </w:p>
    <w:p>
      <w:pPr>
        <w:pStyle w:val="BodyText"/>
      </w:pPr>
      <w:r>
        <w:t xml:space="preserve">Via della Tecnologia, 42</w:t>
      </w:r>
    </w:p>
    <w:p>
      <w:pPr>
        <w:pStyle w:val="BodyText"/>
      </w:pPr>
      <w:r>
        <w:t xml:space="preserve">20121 Milan, Italy</w:t>
      </w:r>
    </w:p>
    <w:p>
      <w:pPr>
        <w:pStyle w:val="BodyText"/>
      </w:pPr>
      <w:r>
        <w:t xml:space="preserve">P.IVA: IT01234567890</w:t>
      </w:r>
    </w:p>
    <w:p>
      <w:pPr>
        <w:pStyle w:val="BodyText"/>
      </w:pPr>
      <w:r>
        <w:t xml:space="preserve">REA: MI-1234567</w:t>
      </w:r>
    </w:p>
    <w:p>
      <w:pPr>
        <w:pStyle w:val="BodyText"/>
      </w:pPr>
      <w:r>
        <w:t xml:space="preserve">Email: info@milanotech.it</w:t>
      </w:r>
    </w:p>
    <w:p>
      <w:pPr>
        <w:pStyle w:val="BodyText"/>
      </w:pPr>
      <w:r>
        <w:t xml:space="preserve">Phone: +39 02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Advanced Robotics S.p.A.</w:t>
      </w:r>
    </w:p>
    <w:p>
      <w:pPr>
        <w:pStyle w:val="BodyText"/>
      </w:pPr>
      <w:r>
        <w:t xml:space="preserve">Via Innovazione, 15</w:t>
      </w:r>
    </w:p>
    <w:p>
      <w:pPr>
        <w:pStyle w:val="BodyText"/>
      </w:pPr>
      <w:r>
        <w:t xml:space="preserve">20145 Milan, Italy</w:t>
      </w:r>
    </w:p>
    <w:p>
      <w:pPr>
        <w:pStyle w:val="BodyText"/>
      </w:pPr>
      <w:r>
        <w:t xml:space="preserve">P.IVA: IT98765432100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Industrial Automation Control System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CT-2023-AR-045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October 20,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- System Architecture Design</w:t>
            </w:r>
            <w:r>
              <w:br/>
            </w:r>
            <w:r>
              <w:t xml:space="preserve">Comprehensive design of embedded control systems for industrial automation. Includes schematic capture, component selection, and power distribution planning for high-reliability applications in manufacturing environments.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- PCB Design &amp; Layout</w:t>
            </w:r>
            <w:r>
              <w:br/>
            </w:r>
            <w:r>
              <w:t xml:space="preserve">Multi-layer printed circuit board design using industry-standard EDA tools. Includes signal integrity analysis, thermal management considerations, and manufacturing-ready Gerber file generation compliant with IPC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- Firmware Development</w:t>
            </w:r>
            <w:r>
              <w:br/>
            </w:r>
            <w:r>
              <w:t xml:space="preserve">Embedded firmware programming for ARM-based microcontrollers. Implementation of real-time control algorithms, communication protocols (CAN bus, Modbus, Ethernet), and safety-critical functions for industrial machinery operation.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- Testing &amp; Validation</w:t>
            </w:r>
            <w:r>
              <w:br/>
            </w:r>
            <w:r>
              <w:t xml:space="preserve">Comprehensive hardware and software testing including functional verification, environmental stress testing, electromagnetic compatibility (EMC) pre-compliance testing, and performance optimization in laboratory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- On-Site Installation Support</w:t>
            </w:r>
            <w:r>
              <w:br/>
            </w:r>
            <w:r>
              <w:t xml:space="preserve">Technical supervision and hands-on support during system installation at client facility in Milan. Includes integration with existing infrastructure, calibration, operator training, and documentation handover.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Electronics Engineer - Technical Documentation</w:t>
            </w:r>
            <w:r>
              <w:br/>
            </w:r>
            <w:r>
              <w:t xml:space="preserve">Preparation of complete technical documentation package including system architecture diagrams, wiring schematics, firmware specifications, test reports, user manuals, and maintenance guidelines in accordance with Italian technical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€22,950.00</w:t>
      </w:r>
    </w:p>
    <w:p>
      <w:pPr>
        <w:pStyle w:val="BodyText"/>
      </w:pPr>
      <w:r>
        <w:t xml:space="preserve">VAT (IVA) 22%:</w:t>
      </w:r>
      <w:r>
        <w:t xml:space="preserve"> </w:t>
      </w:r>
      <w:r>
        <w:t xml:space="preserve">€5,049.00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€27,999.00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Intesa Sanpaolo S.p.A.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Milano Tech Solutions S.r.l.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INV-2023-089 in payment reference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Italian tax regulations and represents professional services rendered by a qualified Electronics Engineer based in Milan, Italy.</w:t>
      </w:r>
      <w:r>
        <w:br/>
      </w:r>
      <w:r>
        <w:t xml:space="preserve">2. Payment is due within 30 days from the date of invoice. Late payments will incur interest at the rate prescribed by Italian law.</w:t>
      </w:r>
      <w:r>
        <w:br/>
      </w:r>
      <w:r>
        <w:t xml:space="preserve">3. All intellectual property rights related to custom designs, firmware, and documentation remain with Milano Tech Solutions S.r.l. until full payment is received.</w:t>
      </w:r>
      <w:r>
        <w:br/>
      </w:r>
      <w:r>
        <w:t xml:space="preserve">4. Services were performed in compliance with applicable European and Italian standards for electronics engineering, including CE marking requirements where applicable.</w:t>
      </w:r>
      <w:r>
        <w:br/>
      </w:r>
      <w:r>
        <w:t xml:space="preserve">5. Any disputes arising from this invoice shall be subject to the jurisdiction of the courts of Milan, Italy.</w:t>
      </w:r>
      <w:r>
        <w:br/>
      </w:r>
      <w:r>
        <w:t xml:space="preserve">6. This invoice is valid for tax deduction purposes under Italian fiscal regulations. VAT (IVA) is calculated at the standard rate of 22% as applicable in Italy.</w:t>
      </w:r>
      <w:r>
        <w:br/>
      </w:r>
      <w:r>
        <w:t xml:space="preserve">7. Please retain this document for your accounting records. A duplicate copy is available upon request.</w:t>
      </w:r>
      <w:r>
        <w:br/>
      </w:r>
      <w:r>
        <w:t xml:space="preserve">8. For any questions regarding this invoice or the services provided, please contact our office in Milan during business hours (Monday-Friday, 9:00-18:00 CET).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Marco Rossi</w:t>
      </w:r>
      <w:r>
        <w:br/>
      </w:r>
      <w:r>
        <w:t xml:space="preserve">Senior Electronics Engineer</w:t>
      </w:r>
      <w:r>
        <w:br/>
      </w:r>
      <w:r>
        <w:t xml:space="preserve">Milano Tech Solutions S.r.l.</w:t>
      </w:r>
    </w:p>
    <w:p>
      <w:pPr>
        <w:pStyle w:val="BodyText"/>
      </w:pPr>
      <w:r>
        <w:t xml:space="preserve">Milano Tech Solutions S.r.l. | Via della Tecnologia, 42 | 20121 Milan, Italy</w:t>
      </w:r>
      <w:r>
        <w:br/>
      </w:r>
      <w:r>
        <w:t xml:space="preserve">P.IVA: IT01234567890 | REA: MI-1234567 | Registered Office: Milan, Italy</w:t>
      </w:r>
      <w:r>
        <w:br/>
      </w: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Electronics Engineering Services</dc:title>
  <dc:creator/>
  <dc:language>en</dc:language>
  <cp:keywords/>
  <dcterms:created xsi:type="dcterms:W3CDTF">2026-10-10T05:03:45Z</dcterms:created>
  <dcterms:modified xsi:type="dcterms:W3CDTF">2026-10-10T05:03:45Z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