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eoul-tech-solutions-co.-ltd."/>
    <w:p>
      <w:pPr>
        <w:pStyle w:val="Heading1"/>
      </w:pPr>
      <w:r>
        <w:t xml:space="preserve">Seoul Tech Solutions Co., Ltd.</w:t>
      </w:r>
    </w:p>
    <w:p>
      <w:pPr>
        <w:pStyle w:val="FirstParagraph"/>
      </w:pPr>
      <w:r>
        <w:t xml:space="preserve">123 Gangnam-daero, Gangnam-gu</w:t>
      </w:r>
    </w:p>
    <w:p>
      <w:pPr>
        <w:pStyle w:val="BodyText"/>
      </w:pPr>
      <w:r>
        <w:t xml:space="preserve">Seoul, South Korea 06000</w:t>
      </w:r>
    </w:p>
    <w:p>
      <w:pPr>
        <w:pStyle w:val="BodyText"/>
      </w:pPr>
      <w:r>
        <w:t xml:space="preserve">Tel: +82-2-1234-5678</w:t>
      </w:r>
    </w:p>
    <w:p>
      <w:pPr>
        <w:pStyle w:val="BodyText"/>
      </w:pPr>
      <w:r>
        <w:t xml:space="preserve">Email: billing@seoultechsolutions.kr</w:t>
      </w:r>
    </w:p>
    <w:p>
      <w:pPr>
        <w:pStyle w:val="BodyText"/>
      </w:pPr>
      <w:r>
        <w:t xml:space="preserve">Business Registration No: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Semiconductor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Teheran-ro, Gangnam-gu</w:t>
      </w:r>
    </w:p>
    <w:p>
      <w:pPr>
        <w:pStyle w:val="BodyText"/>
      </w:pPr>
      <w:r>
        <w:t xml:space="preserve">Seoul, South Korea 06234</w:t>
      </w:r>
    </w:p>
    <w:p>
      <w:pPr>
        <w:pStyle w:val="BodyText"/>
      </w:pPr>
      <w:r>
        <w:t xml:space="preserve">Tax ID: 987-65-43210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Advanced PCB Design &amp; Validation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Consultation</w:t>
            </w:r>
            <w:r>
              <w:br/>
            </w:r>
            <w:r>
              <w:t xml:space="preserve">Initial requirements gathering and feasibility study for high-speed digital circuit design. Conducted on-site at Seoul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Capture &amp; Simulation</w:t>
            </w:r>
            <w:r>
              <w:br/>
            </w:r>
            <w:r>
              <w:t xml:space="preserve">Detailed schematic design using industry-standard EDA tools. Simulation of power integrity and signal integrity for the proposed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Design</w:t>
            </w:r>
            <w:r>
              <w:br/>
            </w:r>
            <w:r>
              <w:t xml:space="preserve">Multi-layer PCB layout optimization for RF and high-speed digital signals. Adherence to IPC standards and South Korean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Testing &amp; Validation</w:t>
            </w:r>
            <w:r>
              <w:br/>
            </w:r>
            <w:r>
              <w:t xml:space="preserve">Hardware testing of the prototype board. Debugging, firmware integration support, and performance validation in the Seoul lab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Preparation of comprehensive design files, BOM (Bill of Materials), and assembly instructions for manufacturing partners in South Korea.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23,400,000 KRW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2,340,000 KRW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25,740,000 KRW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This Invoice is issued by Seoul Tech Solutions Co., Ltd. for professional services rendered by a certified Electronics Engineer.</w:t>
      </w:r>
      <w:r>
        <w:t xml:space="preserve"> </w:t>
      </w:r>
      <w:r>
        <w:t xml:space="preserve">Payment is due within 30 days of the invoice date. Late payments may incur a penalty of 1.5% per month.</w:t>
      </w:r>
      <w:r>
        <w:t xml:space="preserve"> </w:t>
      </w:r>
      <w:r>
        <w:t xml:space="preserve">All services were performed in accordance with the technical standards applicable in South Korea Seoul.</w:t>
      </w:r>
      <w:r>
        <w:t xml:space="preserve"> </w:t>
      </w:r>
      <w:r>
        <w:t xml:space="preserve">Please include the Invoice number as a reference when making payment.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KB Kookmin Bank</w:t>
      </w:r>
      <w:r>
        <w:br/>
      </w:r>
      <w:r>
        <w:t xml:space="preserve">Branch: Gangnam Branch</w:t>
      </w:r>
      <w:r>
        <w:br/>
      </w:r>
      <w:r>
        <w:t xml:space="preserve">Account Name: Seoul Tech Solutions Co., Ltd.</w:t>
      </w:r>
      <w:r>
        <w:br/>
      </w:r>
      <w:r>
        <w:t xml:space="preserve">Account Number: 1234-56-789012</w:t>
      </w:r>
      <w:r>
        <w:br/>
      </w:r>
      <w:r>
        <w:t xml:space="preserve">SWIFT Code: COKRKRSE</w:t>
      </w:r>
    </w:p>
    <w:bookmarkEnd w:id="24"/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Seoul Tech Solutions Co., Ltd. | 123 Gangnam-daero, Gangnam-gu, Seoul, South Korea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2026-10-10T02:19:50Z</dcterms:created>
  <dcterms:modified xsi:type="dcterms:W3CDTF">2026-10-10T02:19:50Z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