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lombo-circuit-solutions-pvt-ltd."/>
    <w:p>
      <w:pPr>
        <w:pStyle w:val="Heading1"/>
      </w:pPr>
      <w:r>
        <w:t xml:space="preserve">Colombo Circuit Solutions (Pvt) Ltd.</w:t>
      </w:r>
    </w:p>
    <w:p>
      <w:pPr>
        <w:pStyle w:val="FirstParagraph"/>
      </w:pPr>
      <w:r>
        <w:rPr>
          <w:bCs/>
          <w:b/>
        </w:rPr>
        <w:t xml:space="preserve">Professional Electronics Engineering Services</w:t>
      </w:r>
    </w:p>
    <w:p>
      <w:pPr>
        <w:pStyle w:val="BodyText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accounts@colombocircuit.lk</w:t>
      </w:r>
    </w:p>
    <w:p>
      <w:pPr>
        <w:pStyle w:val="BodyText"/>
      </w:pPr>
      <w:r>
        <w:t xml:space="preserve">Reg No: PV 123456 | VAT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Manufacturing Industries</w:t>
      </w:r>
    </w:p>
    <w:p>
      <w:pPr>
        <w:pStyle w:val="BodyText"/>
      </w:pPr>
      <w:r>
        <w:t xml:space="preserve">Attn: Mr. K. Perera, Procurement Manager</w:t>
      </w:r>
    </w:p>
    <w:p>
      <w:pPr>
        <w:pStyle w:val="BodyText"/>
      </w:pPr>
      <w:r>
        <w:t xml:space="preserve">Plot 12, Biyagama Export Processing Zone</w:t>
      </w:r>
    </w:p>
    <w:p>
      <w:pPr>
        <w:pStyle w:val="BodyText"/>
      </w:pPr>
      <w:r>
        <w:t xml:space="preserve">Colombo, Sri Lanka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PCB Design &amp; Embedded Systems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 03 Office &amp; Biyagama Site</w:t>
      </w:r>
    </w:p>
    <w:p>
      <w:pPr>
        <w:pStyle w:val="BodyText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Senior Electronics Engineer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Qty/Hrs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Schematic &amp; Layout Design:</w:t>
            </w:r>
            <w:r>
              <w:br/>
            </w:r>
            <w:r>
              <w:t xml:space="preserve">Comprehensive design of a 4-layer Printed Circuit Board for industrial automation control. Includes schematic capture, component selection compliant with local availability in Sri Lanka, and high-speed layout routing.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Firmware Development:</w:t>
            </w:r>
            <w:r>
              <w:br/>
            </w:r>
            <w:r>
              <w:t xml:space="preserve">Programming of ARM Cortex-M microcontrollers. Implementation of real-time operating system (RTOS) tasks, I2C/SPI communication protocols, and power management algorithms tailored for the Colombo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&amp; Testing:</w:t>
            </w:r>
            <w:r>
              <w:br/>
            </w:r>
            <w:r>
              <w:t xml:space="preserve">Assembly of prototype units at the Colombo 03 engineering lab. Includes signal integrity testing, thermal analysis, and debugging of hardware faults using oscilloscopes and logic analyzers.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Site Visit:</w:t>
            </w:r>
            <w:r>
              <w:br/>
            </w:r>
            <w:r>
              <w:t xml:space="preserve">On-site consultation at Biyagama EPZ to assess electromagnetic interference (EMI) issues. Recommendations for shielding and grounding improvements provided by the lead Electronics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Handover:</w:t>
            </w:r>
            <w:r>
              <w:br/>
            </w:r>
            <w:r>
              <w:t xml:space="preserve">Preparation of Gerber files, Bill of Materials (BOM), assembly drawings, and user manuals. Final review meeting conducted in Colombo to ensure all technical specifications are met.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540,000.00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LKR 97,200.00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LKR 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LKR 637,200.00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Ceylon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Colombo Circuit Solutions (Pvt)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COMBLKLX</w:t>
      </w:r>
    </w:p>
    <w:p>
      <w:pPr>
        <w:pStyle w:val="BodyText"/>
      </w:pPr>
      <w:r>
        <w:t xml:space="preserve">Please quote the Invoice Number (INV-2023-10-089) in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an Electronics Engineer operating within Sri Lanka.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 designs transfer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an interest charge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Colombo and surrounding areas. Travel expenses outside this region are billed separately.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shall be settled under the laws of Sri Lanka.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Colombo Circuit Solutions (Pvt)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Horizon Manufacturing Industries</w:t>
      </w:r>
    </w:p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Colombo Circuit Solutions (Pvt) Ltd. | Serving Sri Lanka with 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2026-10-10T00:33:31Z</dcterms:created>
  <dcterms:modified xsi:type="dcterms:W3CDTF">2026-10-10T00:33:31Z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