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midlands-precision-electronics-ltd."/>
    <w:p>
      <w:pPr>
        <w:pStyle w:val="Heading1"/>
      </w:pPr>
      <w:r>
        <w:t xml:space="preserve">Midlands Precision Electronics Ltd.</w:t>
      </w:r>
    </w:p>
    <w:p>
      <w:pPr>
        <w:pStyle w:val="FirstParagraph"/>
      </w:pPr>
      <w:r>
        <w:t xml:space="preserve">Professional Electronics Engineering Solutions</w:t>
      </w:r>
    </w:p>
    <w:p>
      <w:pPr>
        <w:pStyle w:val="BodyText"/>
      </w:pPr>
      <w:r>
        <w:t xml:space="preserve">Unit 42, Innovation Park, Solihull Parkway</w:t>
      </w:r>
    </w:p>
    <w:p>
      <w:pPr>
        <w:pStyle w:val="BodyText"/>
      </w:pPr>
      <w:r>
        <w:t xml:space="preserve">Birmingham, West Midlands, B37 7YN</w:t>
      </w:r>
    </w:p>
    <w:p>
      <w:pPr>
        <w:pStyle w:val="BodyText"/>
      </w:pPr>
      <w:r>
        <w:t xml:space="preserve">United Kingdom</w:t>
      </w:r>
    </w:p>
    <w:p>
      <w:pPr>
        <w:pStyle w:val="BodyText"/>
      </w:pPr>
      <w:r>
        <w:t xml:space="preserve">Tel: +44 (0)121 555 0199</w:t>
      </w:r>
    </w:p>
    <w:p>
      <w:pPr>
        <w:pStyle w:val="BodyText"/>
      </w:pPr>
      <w:r>
        <w:t xml:space="preserve">Email: accounts@midlandselectronics.co.uk</w:t>
      </w:r>
    </w:p>
    <w:p>
      <w:pPr>
        <w:pStyle w:val="BodyText"/>
      </w:pPr>
      <w:r>
        <w:t xml:space="preserve">VAT Registration No: GB 123 4567 89</w:t>
      </w:r>
    </w:p>
    <w:p>
      <w:pPr>
        <w:pStyle w:val="BodyText"/>
      </w:pPr>
      <w:r>
        <w:t xml:space="preserve">Company No: 09876543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Advanced Manufacturing Systems PLC</w:t>
      </w:r>
    </w:p>
    <w:p>
      <w:pPr>
        <w:pStyle w:val="BodyText"/>
      </w:pPr>
      <w:r>
        <w:t xml:space="preserve">Attn: Procurement Department</w:t>
      </w:r>
    </w:p>
    <w:p>
      <w:pPr>
        <w:pStyle w:val="BodyText"/>
      </w:pPr>
      <w:r>
        <w:t xml:space="preserve">150 Colmore Row</w:t>
      </w:r>
    </w:p>
    <w:p>
      <w:pPr>
        <w:pStyle w:val="BodyText"/>
      </w:pPr>
      <w:r>
        <w:t xml:space="preserve">Birmingham, West Midlands, B3 3AP</w:t>
      </w:r>
    </w:p>
    <w:p>
      <w:pPr>
        <w:pStyle w:val="BodyText"/>
      </w:pPr>
      <w:r>
        <w:t xml:space="preserve">United Kingdom</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Automated Control System Upgrade</w:t>
      </w:r>
    </w:p>
    <w:p>
      <w:pPr>
        <w:pStyle w:val="BodyText"/>
      </w:pPr>
      <w:r>
        <w:rPr>
          <w:bCs/>
          <w:b/>
        </w:rPr>
        <w:t xml:space="preserve">Site Location:</w:t>
      </w:r>
      <w:r>
        <w:t xml:space="preserve"> </w:t>
      </w:r>
      <w:r>
        <w:t xml:space="preserve">Birmingham Industrial Estate</w:t>
      </w:r>
    </w:p>
    <w:p>
      <w:pPr>
        <w:pStyle w:val="BodyText"/>
      </w:pPr>
      <w:r>
        <w:rPr>
          <w:bCs/>
          <w:b/>
        </w:rPr>
        <w:t xml:space="preserve">Contract Reference:</w:t>
      </w:r>
      <w:r>
        <w:t xml:space="preserve"> </w:t>
      </w:r>
      <w:r>
        <w:t xml:space="preserve">AMS-BHM-2023-ELEC</w:t>
      </w:r>
    </w:p>
    <w:p>
      <w:pPr>
        <w:pStyle w:val="BodyText"/>
      </w:pPr>
      <w:r>
        <w:rPr>
          <w:bCs/>
          <w:b/>
        </w:rPr>
        <w:t xml:space="preserve">Service Period:</w:t>
      </w:r>
      <w:r>
        <w:t xml:space="preserve"> </w:t>
      </w:r>
      <w:r>
        <w:t xml:space="preserve">01 Oct 2023 - 23 Oct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Electronics Engineer Consultation &amp; System Architecture Design</w:t>
            </w:r>
            <w:r>
              <w:br/>
            </w:r>
            <w:r>
              <w:t xml:space="preserve">Comprehensive analysis of existing control infrastructure at the Birmingham facility. Development of a robust schematic design for the new PLC integration module, ensuring compliance with UK safety standards and IEC regulations.</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PCB Design &amp; Prototyping Services</w:t>
            </w:r>
            <w:r>
              <w:br/>
            </w:r>
            <w:r>
              <w:t xml:space="preserve">Custom Printed Circuit Board layout for signal conditioning units. Includes component selection, thermal analysis, and generation of Gerber files for manufacturing. This service ensures high reliability for industrial environments in the West Midlands.</w:t>
            </w:r>
          </w:p>
        </w:tc>
        <w:tc>
          <w:tcPr/>
          <w:p>
            <w:pPr>
              <w:pStyle w:val="Compact"/>
              <w:jc w:val="left"/>
            </w:pPr>
            <w:r>
              <w:t xml:space="preserve">24.0</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3</w:t>
            </w:r>
          </w:p>
        </w:tc>
        <w:tc>
          <w:tcPr/>
          <w:p>
            <w:pPr>
              <w:pStyle w:val="Compact"/>
              <w:jc w:val="left"/>
            </w:pPr>
            <w:r>
              <w:rPr>
                <w:bCs/>
                <w:b/>
              </w:rPr>
              <w:t xml:space="preserve">Embedded Firmware Development</w:t>
            </w:r>
            <w:r>
              <w:br/>
            </w:r>
            <w:r>
              <w:t xml:space="preserve">Programming of microcontrollers for real-time data acquisition. Implementation of communication protocols (Modbus TCP/IP) to interface with central monitoring systems. Code optimization for low-latency performance.</w:t>
            </w:r>
          </w:p>
        </w:tc>
        <w:tc>
          <w:tcPr/>
          <w:p>
            <w:pPr>
              <w:pStyle w:val="Compact"/>
              <w:jc w:val="left"/>
            </w:pPr>
            <w:r>
              <w:t xml:space="preserve">32.0</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4</w:t>
            </w:r>
          </w:p>
        </w:tc>
        <w:tc>
          <w:tcPr/>
          <w:p>
            <w:pPr>
              <w:pStyle w:val="Compact"/>
              <w:jc w:val="left"/>
            </w:pPr>
            <w:r>
              <w:rPr>
                <w:bCs/>
                <w:b/>
              </w:rPr>
              <w:t xml:space="preserve">On-Site Installation &amp; Commissioning (Birmingham)</w:t>
            </w:r>
            <w:r>
              <w:br/>
            </w:r>
            <w:r>
              <w:t xml:space="preserve">Physical installation of electronic components at the client's Birmingham site. Wiring, termination, and initial power-up tests. Troubleshooting of signal integrity issues and calibration of sensors.</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Preparation of detailed engineering reports, circuit diagrams, and user manuals. Training session for client staff on system operation and basic maintenance procedures.</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Specialist Components &amp; Hardware</w:t>
            </w:r>
            <w:r>
              <w:br/>
            </w:r>
            <w:r>
              <w:t xml:space="preserve">Supply of high-grade industrial relays, optocouplers, and shielding materials required for the project. All components sourced from approved UK distributors to ensure traceability and quality.</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w:t>
            </w:r>
          </w:p>
        </w:tc>
      </w:tr>
    </w:tbl>
    <w:p>
      <w:pPr>
        <w:pStyle w:val="BodyText"/>
      </w:pPr>
      <w:r>
        <w:t xml:space="preserve">Subtotal:</w:t>
      </w:r>
      <w:r>
        <w:t xml:space="preserve"> </w:t>
      </w:r>
      <w:r>
        <w:t xml:space="preserve">£12,490.00</w:t>
      </w:r>
    </w:p>
    <w:p>
      <w:pPr>
        <w:pStyle w:val="BodyText"/>
      </w:pPr>
      <w:r>
        <w:t xml:space="preserve">VAT (20%):</w:t>
      </w:r>
      <w:r>
        <w:t xml:space="preserve"> </w:t>
      </w:r>
      <w:r>
        <w:t xml:space="preserve">£2,498.00</w:t>
      </w:r>
    </w:p>
    <w:p>
      <w:pPr>
        <w:pStyle w:val="BodyText"/>
      </w:pPr>
      <w:r>
        <w:t xml:space="preserve">TOTAL DUE:</w:t>
      </w:r>
      <w:r>
        <w:t xml:space="preserve"> </w:t>
      </w:r>
      <w:r>
        <w:t xml:space="preserve">£14,988.00</w:t>
      </w:r>
    </w:p>
    <w:bookmarkStart w:id="24" w:name="payment-instructions"/>
    <w:p>
      <w:pPr>
        <w:pStyle w:val="Heading4"/>
      </w:pPr>
      <w:r>
        <w:t xml:space="preserve">Payment Instructions</w:t>
      </w:r>
    </w:p>
    <w:p>
      <w:pPr>
        <w:pStyle w:val="FirstParagraph"/>
      </w:pPr>
      <w:r>
        <w:t xml:space="preserve">Please make payment via Bank Transfer (BACS/CHAPS) to the following account:</w:t>
      </w:r>
    </w:p>
    <w:p>
      <w:pPr>
        <w:pStyle w:val="BodyText"/>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Midlands Precision Electronics Ltd.</w:t>
      </w:r>
    </w:p>
    <w:p>
      <w:pPr>
        <w:pStyle w:val="BodyText"/>
      </w:pPr>
      <w:r>
        <w:rPr>
          <w:bCs/>
          <w:b/>
        </w:rPr>
        <w:t xml:space="preserve">Sort Code:</w:t>
      </w:r>
      <w:r>
        <w:t xml:space="preserve"> </w:t>
      </w:r>
      <w:r>
        <w:t xml:space="preserve">40-02-55</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HBUK 4002 5512 3456 78</w:t>
      </w:r>
    </w:p>
    <w:p>
      <w:pPr>
        <w:pStyle w:val="BodyText"/>
      </w:pPr>
      <w:r>
        <w:rPr>
          <w:bCs/>
          <w:b/>
        </w:rPr>
        <w:t xml:space="preserve">SWIFT/BIC:</w:t>
      </w:r>
      <w:r>
        <w:t xml:space="preserve"> </w:t>
      </w:r>
      <w:r>
        <w:t xml:space="preserve">HBUKGB4B</w:t>
      </w:r>
    </w:p>
    <w:p>
      <w:pPr>
        <w:pStyle w:val="BodyText"/>
      </w:pPr>
      <w:r>
        <w:rPr>
          <w:bCs/>
          <w:b/>
        </w:rPr>
        <w:t xml:space="preserve">Reference:</w:t>
      </w:r>
      <w:r>
        <w:t xml:space="preserve"> </w:t>
      </w:r>
      <w:r>
        <w:t xml:space="preserve">INV-2023-10-042</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may incur interest charges at 4% above the Bank of England base rate.</w:t>
      </w:r>
    </w:p>
    <w:p>
      <w:pPr>
        <w:pStyle w:val="BodyText"/>
      </w:pPr>
      <w:r>
        <w:t xml:space="preserve">2. All services provided by our Electronics Engineers are subject to our standard terms of engagement, which include liability limitations and intellectual property rights regarding designs created specifically for this project.</w:t>
      </w:r>
    </w:p>
    <w:p>
      <w:pPr>
        <w:pStyle w:val="BodyText"/>
      </w:pPr>
      <w:r>
        <w:t xml:space="preserve">3. This Invoice is valid for services rendered in Birmingham, United Kingdom. Any additional work requested outside the scope of the original contract will be billed separately.</w:t>
      </w:r>
    </w:p>
    <w:p>
      <w:pPr>
        <w:pStyle w:val="BodyText"/>
      </w:pPr>
      <w:r>
        <w:t xml:space="preserve">4. Please quote the Invoice Number on all correspondence and payments to ensure accurate allocation of funds.</w:t>
      </w:r>
    </w:p>
    <w:p>
      <w:pPr>
        <w:pStyle w:val="BodyText"/>
      </w:pPr>
      <w:r>
        <w:t xml:space="preserve">5. If you have any queries regarding this Invoice or the engineering services provided, please contact our accounts department immediately.</w:t>
      </w:r>
    </w:p>
    <w:bookmarkEnd w:id="25"/>
    <w:p>
      <w:pPr>
        <w:pStyle w:val="BodyText"/>
      </w:pPr>
      <w:r>
        <w:t xml:space="preserve">Authorized Signature:</w:t>
      </w:r>
    </w:p>
    <w:p>
      <w:pPr>
        <w:pStyle w:val="BodyText"/>
      </w:pPr>
      <w:r>
        <w:rPr>
          <w:iCs/>
          <w:i/>
        </w:rPr>
        <w:t xml:space="preserve">J. Smith, Lead Electronics Engineer</w:t>
      </w:r>
    </w:p>
    <w:p>
      <w:pPr>
        <w:pStyle w:val="BodyText"/>
      </w:pPr>
      <w:r>
        <w:t xml:space="preserve">Received By (Client):</w:t>
      </w:r>
    </w:p>
    <w:p>
      <w:pPr>
        <w:pStyle w:val="BodyText"/>
      </w:pPr>
      <w:r>
        <w:t xml:space="preserve">Date:</w:t>
      </w:r>
    </w:p>
    <w:p>
      <w:pPr>
        <w:pStyle w:val="BodyText"/>
      </w:pPr>
      <w:r>
        <w:t xml:space="preserve">Midlands Precision Electronics Ltd. | Registered in England &amp; Wales | Birmingham, United Kingdom</w:t>
      </w:r>
    </w:p>
    <w:p>
      <w:pPr>
        <w:pStyle w:val="BodyText"/>
      </w:pPr>
      <w:r>
        <w:t xml:space="preserve">Thank you for your business.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