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invoice"/>
    <w:p>
      <w:pPr>
        <w:pStyle w:val="Heading1"/>
      </w:pPr>
      <w:r>
        <w:t xml:space="preserve">INVOICE</w:t>
      </w:r>
    </w:p>
    <w:p>
      <w:pPr>
        <w:pStyle w:val="FirstParagraph"/>
      </w:pPr>
      <w:r>
        <w:rPr>
          <w:bCs/>
          <w:b/>
        </w:rPr>
        <w:t xml:space="preserve">Electronics Engineering Services</w:t>
      </w:r>
    </w:p>
    <w:bookmarkEnd w:id="20"/>
    <w:p>
      <w:pPr>
        <w:pStyle w:val="BodyText"/>
      </w:pPr>
      <w:r>
        <w:rPr>
          <w:bCs/>
          <w:b/>
        </w:rPr>
        <w:t xml:space="preserve">Invoice Number:</w:t>
      </w:r>
      <w:r>
        <w:t xml:space="preserve"> </w:t>
      </w:r>
      <w:r>
        <w:t xml:space="preserve">EE-NYC-2024-0042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t xml:space="preserve">FROM (Service Provider)</w:t>
      </w:r>
    </w:p>
    <w:p>
      <w:pPr>
        <w:pStyle w:val="BodyText"/>
      </w:pPr>
      <w:r>
        <w:rPr>
          <w:bCs/>
          <w:b/>
        </w:rPr>
        <w:t xml:space="preserve">Michael Chen, P.E.</w:t>
      </w:r>
      <w:r>
        <w:br/>
      </w:r>
      <w:r>
        <w:t xml:space="preserve">Senior Electronics Engineer</w:t>
      </w:r>
      <w:r>
        <w:br/>
      </w:r>
      <w:r>
        <w:t xml:space="preserve">Chen Electronics Engineering Solutions</w:t>
      </w:r>
      <w:r>
        <w:br/>
      </w:r>
      <w:r>
        <w:t xml:space="preserve">350 Fifth Avenue, Suite 2100</w:t>
      </w:r>
      <w:r>
        <w:br/>
      </w:r>
      <w:r>
        <w:t xml:space="preserve">New York, NY 10118</w:t>
      </w:r>
      <w:r>
        <w:br/>
      </w:r>
      <w:r>
        <w:t xml:space="preserve">United States New York City</w:t>
      </w:r>
      <w:r>
        <w:br/>
      </w:r>
      <w:r>
        <w:t xml:space="preserve">Phone: (212) 555-0147</w:t>
      </w:r>
      <w:r>
        <w:br/>
      </w:r>
      <w:r>
        <w:t xml:space="preserve">Email: mchen@chenengineering.com</w:t>
      </w:r>
      <w:r>
        <w:br/>
      </w:r>
      <w:r>
        <w:t xml:space="preserve">NY State Professional Engineer License: #00123456</w:t>
      </w:r>
    </w:p>
    <w:p>
      <w:pPr>
        <w:pStyle w:val="BodyText"/>
      </w:pPr>
      <w:r>
        <w:t xml:space="preserve">BILL TO (Client)</w:t>
      </w:r>
    </w:p>
    <w:p>
      <w:pPr>
        <w:pStyle w:val="BodyText"/>
      </w:pPr>
      <w:r>
        <w:rPr>
          <w:bCs/>
          <w:b/>
        </w:rPr>
        <w:t xml:space="preserve">Apex Technologies Corporation</w:t>
      </w:r>
      <w:r>
        <w:br/>
      </w:r>
      <w:r>
        <w:t xml:space="preserve">Attn: Procurement Department</w:t>
      </w:r>
      <w:r>
        <w:br/>
      </w:r>
      <w:r>
        <w:t xml:space="preserve">200 West Street, 45th Floor</w:t>
      </w:r>
      <w:r>
        <w:br/>
      </w:r>
      <w:r>
        <w:t xml:space="preserve">New York, NY 10282</w:t>
      </w:r>
      <w:r>
        <w:br/>
      </w:r>
      <w:r>
        <w:t xml:space="preserve">United States New York City</w:t>
      </w:r>
      <w:r>
        <w:br/>
      </w:r>
      <w:r>
        <w:t xml:space="preserve">Phone: (212) 555-0892</w:t>
      </w:r>
      <w:r>
        <w:br/>
      </w:r>
      <w:r>
        <w:t xml:space="preserve">Email: procurement@apextech.com</w:t>
      </w:r>
      <w:r>
        <w:br/>
      </w:r>
      <w:r>
        <w:t xml:space="preserve">Purchase Order Number: PO-ATC-2024-1567</w:t>
      </w:r>
    </w:p>
    <w:p>
      <w:pPr>
        <w:pStyle w:val="BodyText"/>
      </w:pPr>
      <w:r>
        <w:t xml:space="preserve">PROJECT DESCRIPTION</w:t>
      </w:r>
    </w:p>
    <w:p>
      <w:pPr>
        <w:pStyle w:val="BodyText"/>
      </w:pPr>
      <w:r>
        <w:t xml:space="preserve">This invoice covers professional electronics engineering services rendered for the development and testing of custom embedded systems for industrial automation equipment. All work was performed in accordance with applicable standards and regulations in the United States New York City, including compliance with New York State Department of Labor requirements and relevant IEEE standards. The project involved circuit design, PCB layout, firmware development, and comprehensive testing procedures.</w:t>
      </w:r>
    </w:p>
    <w:p>
      <w:pPr>
        <w:pStyle w:val="BodyText"/>
      </w:pPr>
      <w:r>
        <w:t xml:space="preserve">ITEMIZED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Hours/Qty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Initial requirements analysis and system architecture design for embedded control unit</w:t>
            </w:r>
          </w:p>
        </w:tc>
        <w:tc>
          <w:tcPr/>
          <w:p>
            <w:pPr>
              <w:pStyle w:val="Compact"/>
              <w:jc w:val="left"/>
            </w:pPr>
            <w:r>
              <w:t xml:space="preserve">16 hours</w:t>
            </w:r>
          </w:p>
        </w:tc>
        <w:tc>
          <w:tcPr/>
          <w:p>
            <w:pPr>
              <w:pStyle w:val="Compact"/>
              <w:jc w:val="left"/>
            </w:pPr>
            <w:r>
              <w:t xml:space="preserve">$175.00/hr</w:t>
            </w:r>
          </w:p>
        </w:tc>
        <w:tc>
          <w:tcPr/>
          <w:p>
            <w:pPr>
              <w:pStyle w:val="Compact"/>
              <w:jc w:val="left"/>
            </w:pPr>
            <w:r>
              <w:t xml:space="preserve">$2,800.00</w:t>
            </w:r>
          </w:p>
        </w:tc>
      </w:tr>
      <w:tr>
        <w:tc>
          <w:tcPr/>
          <w:p>
            <w:pPr>
              <w:pStyle w:val="Compact"/>
              <w:jc w:val="left"/>
            </w:pPr>
            <w:r>
              <w:t xml:space="preserve">Schematic design and component selection for power management subsystem</w:t>
            </w:r>
          </w:p>
        </w:tc>
        <w:tc>
          <w:tcPr/>
          <w:p>
            <w:pPr>
              <w:pStyle w:val="Compact"/>
              <w:jc w:val="left"/>
            </w:pPr>
            <w:r>
              <w:t xml:space="preserve">24 hours</w:t>
            </w:r>
          </w:p>
        </w:tc>
        <w:tc>
          <w:tcPr/>
          <w:p>
            <w:pPr>
              <w:pStyle w:val="Compact"/>
              <w:jc w:val="left"/>
            </w:pPr>
            <w:r>
              <w:t xml:space="preserve">$175.00/hr</w:t>
            </w:r>
          </w:p>
        </w:tc>
        <w:tc>
          <w:tcPr/>
          <w:p>
            <w:pPr>
              <w:pStyle w:val="Compact"/>
              <w:jc w:val="left"/>
            </w:pPr>
            <w:r>
              <w:t xml:space="preserve">$4,200.00</w:t>
            </w:r>
          </w:p>
        </w:tc>
      </w:tr>
      <w:tr>
        <w:tc>
          <w:tcPr/>
          <w:p>
            <w:pPr>
              <w:pStyle w:val="Compact"/>
              <w:jc w:val="left"/>
            </w:pPr>
            <w:r>
              <w:t xml:space="preserve">PCB layout design using Altium Designer (4-layer board, high-speed signals)</w:t>
            </w:r>
          </w:p>
        </w:tc>
        <w:tc>
          <w:tcPr/>
          <w:p>
            <w:pPr>
              <w:pStyle w:val="Compact"/>
              <w:jc w:val="left"/>
            </w:pPr>
            <w:r>
              <w:t xml:space="preserve">32 hours</w:t>
            </w:r>
          </w:p>
        </w:tc>
        <w:tc>
          <w:tcPr/>
          <w:p>
            <w:pPr>
              <w:pStyle w:val="Compact"/>
              <w:jc w:val="left"/>
            </w:pPr>
            <w:r>
              <w:t xml:space="preserve">$175.00/hr</w:t>
            </w:r>
          </w:p>
        </w:tc>
        <w:tc>
          <w:tcPr/>
          <w:p>
            <w:pPr>
              <w:pStyle w:val="Compact"/>
              <w:jc w:val="left"/>
            </w:pPr>
            <w:r>
              <w:t xml:space="preserve">$5,600.00</w:t>
            </w:r>
          </w:p>
        </w:tc>
      </w:tr>
      <w:tr>
        <w:tc>
          <w:tcPr/>
          <w:p>
            <w:pPr>
              <w:pStyle w:val="Compact"/>
              <w:jc w:val="left"/>
            </w:pPr>
            <w:r>
              <w:t xml:space="preserve">Firmware development for ARM Cortex-M4 microcontroller (C programming)</w:t>
            </w:r>
          </w:p>
        </w:tc>
        <w:tc>
          <w:tcPr/>
          <w:p>
            <w:pPr>
              <w:pStyle w:val="Compact"/>
              <w:jc w:val="left"/>
            </w:pPr>
            <w:r>
              <w:t xml:space="preserve">40 hours</w:t>
            </w:r>
          </w:p>
        </w:tc>
        <w:tc>
          <w:tcPr/>
          <w:p>
            <w:pPr>
              <w:pStyle w:val="Compact"/>
              <w:jc w:val="left"/>
            </w:pPr>
            <w:r>
              <w:t xml:space="preserve">$175.00/hr</w:t>
            </w:r>
          </w:p>
        </w:tc>
        <w:tc>
          <w:tcPr/>
          <w:p>
            <w:pPr>
              <w:pStyle w:val="Compact"/>
              <w:jc w:val="left"/>
            </w:pPr>
            <w:r>
              <w:t xml:space="preserve">$7,000.00</w:t>
            </w:r>
          </w:p>
        </w:tc>
      </w:tr>
      <w:tr>
        <w:tc>
          <w:tcPr/>
          <w:p>
            <w:pPr>
              <w:pStyle w:val="Compact"/>
              <w:jc w:val="left"/>
            </w:pPr>
            <w:r>
              <w:t xml:space="preserve">Prototype assembly supervision and component procurement coordination</w:t>
            </w:r>
          </w:p>
        </w:tc>
        <w:tc>
          <w:tcPr/>
          <w:p>
            <w:pPr>
              <w:pStyle w:val="Compact"/>
              <w:jc w:val="left"/>
            </w:pPr>
            <w:r>
              <w:t xml:space="preserve">8 hours</w:t>
            </w:r>
          </w:p>
        </w:tc>
        <w:tc>
          <w:tcPr/>
          <w:p>
            <w:pPr>
              <w:pStyle w:val="Compact"/>
              <w:jc w:val="left"/>
            </w:pPr>
            <w:r>
              <w:t xml:space="preserve">$175.00/hr</w:t>
            </w:r>
          </w:p>
        </w:tc>
        <w:tc>
          <w:tcPr/>
          <w:p>
            <w:pPr>
              <w:pStyle w:val="Compact"/>
              <w:jc w:val="left"/>
            </w:pPr>
            <w:r>
              <w:t xml:space="preserve">$1,400.00</w:t>
            </w:r>
          </w:p>
        </w:tc>
      </w:tr>
      <w:tr>
        <w:tc>
          <w:tcPr/>
          <w:p>
            <w:pPr>
              <w:pStyle w:val="Compact"/>
              <w:jc w:val="left"/>
            </w:pPr>
            <w:r>
              <w:t xml:space="preserve">Functional testing and debugging of prototype units (3 units tested)</w:t>
            </w:r>
          </w:p>
        </w:tc>
        <w:tc>
          <w:tcPr/>
          <w:p>
            <w:pPr>
              <w:pStyle w:val="Compact"/>
              <w:jc w:val="left"/>
            </w:pPr>
            <w:r>
              <w:t xml:space="preserve">20 hours</w:t>
            </w:r>
          </w:p>
        </w:tc>
        <w:tc>
          <w:tcPr/>
          <w:p>
            <w:pPr>
              <w:pStyle w:val="Compact"/>
              <w:jc w:val="left"/>
            </w:pPr>
            <w:r>
              <w:t xml:space="preserve">$175.00/hr</w:t>
            </w:r>
          </w:p>
        </w:tc>
        <w:tc>
          <w:tcPr/>
          <w:p>
            <w:pPr>
              <w:pStyle w:val="Compact"/>
              <w:jc w:val="left"/>
            </w:pPr>
            <w:r>
              <w:t xml:space="preserve">$3,500.00</w:t>
            </w:r>
          </w:p>
        </w:tc>
      </w:tr>
      <w:tr>
        <w:tc>
          <w:tcPr/>
          <w:p>
            <w:pPr>
              <w:pStyle w:val="Compact"/>
              <w:jc w:val="left"/>
            </w:pPr>
            <w:r>
              <w:t xml:space="preserve">EMC/EMI pre-compliance testing and mitigation design modifications</w:t>
            </w:r>
          </w:p>
        </w:tc>
        <w:tc>
          <w:tcPr/>
          <w:p>
            <w:pPr>
              <w:pStyle w:val="Compact"/>
              <w:jc w:val="left"/>
            </w:pPr>
            <w:r>
              <w:t xml:space="preserve">12 hours</w:t>
            </w:r>
          </w:p>
        </w:tc>
        <w:tc>
          <w:tcPr/>
          <w:p>
            <w:pPr>
              <w:pStyle w:val="Compact"/>
              <w:jc w:val="left"/>
            </w:pPr>
            <w:r>
              <w:t xml:space="preserve">$175.00/hr</w:t>
            </w:r>
          </w:p>
        </w:tc>
        <w:tc>
          <w:tcPr/>
          <w:p>
            <w:pPr>
              <w:pStyle w:val="Compact"/>
              <w:jc w:val="left"/>
            </w:pPr>
            <w:r>
              <w:t xml:space="preserve">$2,100.00</w:t>
            </w:r>
          </w:p>
        </w:tc>
      </w:tr>
      <w:tr>
        <w:tc>
          <w:tcPr/>
          <w:p>
            <w:pPr>
              <w:pStyle w:val="Compact"/>
              <w:jc w:val="left"/>
            </w:pPr>
            <w:r>
              <w:t xml:space="preserve">Technical documentation preparation (schematics, BOM, test reports)</w:t>
            </w:r>
          </w:p>
        </w:tc>
        <w:tc>
          <w:tcPr/>
          <w:p>
            <w:pPr>
              <w:pStyle w:val="Compact"/>
              <w:jc w:val="left"/>
            </w:pPr>
            <w:r>
              <w:t xml:space="preserve">16 hours</w:t>
            </w:r>
          </w:p>
        </w:tc>
        <w:tc>
          <w:tcPr/>
          <w:p>
            <w:pPr>
              <w:pStyle w:val="Compact"/>
              <w:jc w:val="left"/>
            </w:pPr>
            <w:r>
              <w:t xml:space="preserve">$175.00/hr</w:t>
            </w:r>
          </w:p>
        </w:tc>
        <w:tc>
          <w:tcPr/>
          <w:p>
            <w:pPr>
              <w:pStyle w:val="Compact"/>
              <w:jc w:val="left"/>
            </w:pPr>
            <w:r>
              <w:t xml:space="preserve">$2,800.00</w:t>
            </w:r>
          </w:p>
        </w:tc>
      </w:tr>
      <w:tr>
        <w:tc>
          <w:tcPr/>
          <w:p>
            <w:pPr>
              <w:pStyle w:val="Compact"/>
              <w:jc w:val="left"/>
            </w:pPr>
            <w:r>
              <w:t xml:space="preserve">Client review meetings and technical consultations (4 sessions)</w:t>
            </w:r>
          </w:p>
        </w:tc>
        <w:tc>
          <w:tcPr/>
          <w:p>
            <w:pPr>
              <w:pStyle w:val="Compact"/>
              <w:jc w:val="left"/>
            </w:pPr>
            <w:r>
              <w:t xml:space="preserve">8 hours</w:t>
            </w:r>
          </w:p>
        </w:tc>
        <w:tc>
          <w:tcPr/>
          <w:p>
            <w:pPr>
              <w:pStyle w:val="Compact"/>
              <w:jc w:val="left"/>
            </w:pPr>
            <w:r>
              <w:t xml:space="preserve">$175.00/hr</w:t>
            </w:r>
          </w:p>
        </w:tc>
        <w:tc>
          <w:tcPr/>
          <w:p>
            <w:pPr>
              <w:pStyle w:val="Compact"/>
              <w:jc w:val="left"/>
            </w:pPr>
            <w:r>
              <w:t xml:space="preserve">$1,400.00</w:t>
            </w:r>
          </w:p>
        </w:tc>
      </w:tr>
      <w:tr>
        <w:tc>
          <w:tcPr/>
          <w:p>
            <w:pPr>
              <w:pStyle w:val="Compact"/>
              <w:jc w:val="left"/>
            </w:pPr>
            <w:r>
              <w:t xml:space="preserve">Design review and certification documentation for New York City building code compliance</w:t>
            </w:r>
          </w:p>
        </w:tc>
        <w:tc>
          <w:tcPr/>
          <w:p>
            <w:pPr>
              <w:pStyle w:val="Compact"/>
              <w:jc w:val="left"/>
            </w:pPr>
            <w:r>
              <w:t xml:space="preserve">6 hours</w:t>
            </w:r>
          </w:p>
        </w:tc>
        <w:tc>
          <w:tcPr/>
          <w:p>
            <w:pPr>
              <w:pStyle w:val="Compact"/>
              <w:jc w:val="left"/>
            </w:pPr>
            <w:r>
              <w:t xml:space="preserve">$175.00/hr</w:t>
            </w:r>
          </w:p>
        </w:tc>
        <w:tc>
          <w:tcPr/>
          <w:p>
            <w:pPr>
              <w:pStyle w:val="Compact"/>
              <w:jc w:val="left"/>
            </w:pPr>
            <w:r>
              <w:t xml:space="preserve">$1,050.00</w:t>
            </w:r>
          </w:p>
        </w:tc>
      </w:tr>
    </w:tbl>
    <w:p>
      <w:pPr>
        <w:pStyle w:val="BodyText"/>
      </w:pPr>
      <w:r>
        <w:rPr>
          <w:bCs/>
          <w:b/>
        </w:rPr>
        <w:t xml:space="preserve">Subtotal:</w:t>
      </w:r>
      <w:r>
        <w:t xml:space="preserve"> </w:t>
      </w:r>
      <w:r>
        <w:t xml:space="preserve">$31,850.00</w:t>
      </w:r>
    </w:p>
    <w:p>
      <w:pPr>
        <w:pStyle w:val="BodyText"/>
      </w:pPr>
      <w:r>
        <w:rPr>
          <w:bCs/>
          <w:b/>
        </w:rPr>
        <w:t xml:space="preserve">New York State Sales Tax (8.875%):</w:t>
      </w:r>
      <w:r>
        <w:t xml:space="preserve"> </w:t>
      </w:r>
      <w:r>
        <w:t xml:space="preserve">$2,826.79</w:t>
      </w:r>
    </w:p>
    <w:p>
      <w:pPr>
        <w:pStyle w:val="BodyText"/>
      </w:pPr>
      <w:r>
        <w:rPr>
          <w:bCs/>
          <w:b/>
        </w:rPr>
        <w:t xml:space="preserve">TOTAL DUE:</w:t>
      </w:r>
      <w:r>
        <w:t xml:space="preserve"> </w:t>
      </w:r>
      <w:r>
        <w:t xml:space="preserve">$34,676.79</w:t>
      </w:r>
    </w:p>
    <w:p>
      <w:pPr>
        <w:pStyle w:val="BodyText"/>
      </w:pPr>
      <w:r>
        <w:t xml:space="preserve">PAYMENT INSTRUCTIONS</w:t>
      </w:r>
    </w:p>
    <w:p>
      <w:pPr>
        <w:pStyle w:val="BodyText"/>
      </w:pPr>
      <w:r>
        <w:t xml:space="preserve">Please remit payment within 30 days of the invoice date. Late payments will incur a 1.5% monthly interest charge as permitted under New York State General Business Law. Payment can be made via:</w:t>
      </w:r>
    </w:p>
    <w:p>
      <w:pPr>
        <w:pStyle w:val="BodyText"/>
      </w:pPr>
      <w:r>
        <w:rPr>
          <w:bCs/>
          <w:b/>
        </w:rPr>
        <w:t xml:space="preserve">Bank Transfer (ACH/Wire):</w:t>
      </w:r>
      <w:r>
        <w:br/>
      </w:r>
      <w:r>
        <w:t xml:space="preserve">Bank: Chase Manhattan Bank</w:t>
      </w:r>
      <w:r>
        <w:br/>
      </w:r>
      <w:r>
        <w:t xml:space="preserve">Account Name: Chen Electronics Engineering Solutions LLC</w:t>
      </w:r>
      <w:r>
        <w:br/>
      </w:r>
      <w:r>
        <w:t xml:space="preserve">Account Number: ****-****-4521</w:t>
      </w:r>
      <w:r>
        <w:br/>
      </w:r>
      <w:r>
        <w:t xml:space="preserve">Routing Number: 021000021</w:t>
      </w:r>
      <w:r>
        <w:br/>
      </w:r>
      <w:r>
        <w:t xml:space="preserve">SWIFT Code: CHASUS33</w:t>
      </w:r>
    </w:p>
    <w:p>
      <w:pPr>
        <w:pStyle w:val="BodyText"/>
      </w:pPr>
      <w:r>
        <w:rPr>
          <w:bCs/>
          <w:b/>
        </w:rPr>
        <w:t xml:space="preserve">Check:</w:t>
      </w:r>
      <w:r>
        <w:br/>
      </w:r>
      <w:r>
        <w:t xml:space="preserve">Make checks payable to "Chen Electronics Engineering Solutions LLC" and mail to the address listed above in United States New York City.</w:t>
      </w:r>
    </w:p>
    <w:p>
      <w:pPr>
        <w:pStyle w:val="BodyText"/>
      </w:pPr>
      <w:r>
        <w:t xml:space="preserve">TERMS AND CONDITIONS</w:t>
      </w:r>
    </w:p>
    <w:p>
      <w:pPr>
        <w:numPr>
          <w:ilvl w:val="0"/>
          <w:numId w:val="1001"/>
        </w:numPr>
        <w:pStyle w:val="Compact"/>
      </w:pPr>
      <w:r>
        <w:t xml:space="preserve">All services provided are subject to the professional engineering standards of the State of New York.</w:t>
      </w:r>
    </w:p>
    <w:p>
      <w:pPr>
        <w:numPr>
          <w:ilvl w:val="0"/>
          <w:numId w:val="1001"/>
        </w:numPr>
        <w:pStyle w:val="Compact"/>
      </w:pPr>
      <w:r>
        <w:t xml:space="preserve">This invoice represents final payment for the services described herein.</w:t>
      </w:r>
    </w:p>
    <w:p>
      <w:pPr>
        <w:numPr>
          <w:ilvl w:val="0"/>
          <w:numId w:val="1001"/>
        </w:numPr>
        <w:pStyle w:val="Compact"/>
      </w:pPr>
      <w:r>
        <w:t xml:space="preserve">Intellectual property rights for designs transfer to the client upon full payment.</w:t>
      </w:r>
    </w:p>
    <w:p>
      <w:pPr>
        <w:numPr>
          <w:ilvl w:val="0"/>
          <w:numId w:val="1001"/>
        </w:numPr>
        <w:pStyle w:val="Compact"/>
      </w:pPr>
      <w:r>
        <w:t xml:space="preserve">Any disputes shall be resolved under the laws of the State of New York.</w:t>
      </w:r>
    </w:p>
    <w:p>
      <w:pPr>
        <w:numPr>
          <w:ilvl w:val="0"/>
          <w:numId w:val="1001"/>
        </w:numPr>
        <w:pStyle w:val="Compact"/>
      </w:pPr>
      <w:r>
        <w:t xml:space="preserve">This invoice is valid for 90 days from the date of issue.</w:t>
      </w:r>
    </w:p>
    <w:p>
      <w:pPr>
        <w:pStyle w:val="FirstParagraph"/>
      </w:pPr>
      <w:r>
        <w:rPr>
          <w:bCs/>
          <w:b/>
        </w:rPr>
        <w:t xml:space="preserve">Authorized Signature (Service Provider)</w:t>
      </w:r>
    </w:p>
    <w:p>
      <w:pPr>
        <w:pStyle w:val="BodyText"/>
      </w:pPr>
      <w:r>
        <w:t xml:space="preserve">Michael Chen, P.E.</w:t>
      </w:r>
      <w:r>
        <w:br/>
      </w:r>
      <w:r>
        <w:t xml:space="preserve">Senior Electronics Engineer</w:t>
      </w:r>
    </w:p>
    <w:p>
      <w:pPr>
        <w:pStyle w:val="BodyText"/>
      </w:pPr>
      <w:r>
        <w:rPr>
          <w:bCs/>
          <w:b/>
        </w:rPr>
        <w:t xml:space="preserve">Authorized Signature (Client)</w:t>
      </w:r>
    </w:p>
    <w:p>
      <w:pPr>
        <w:pStyle w:val="BodyText"/>
      </w:pPr>
      <w:r>
        <w:t xml:space="preserve">_________________________</w:t>
      </w:r>
      <w:r>
        <w:br/>
      </w:r>
      <w:r>
        <w:t xml:space="preserve">Date: _________________</w:t>
      </w:r>
    </w:p>
    <w:p>
      <w:pPr>
        <w:pStyle w:val="BodyText"/>
      </w:pPr>
      <w:r>
        <w:t xml:space="preserve">Thank you for your business. This invoice was prepared in accordance with professional engineering practices in the United States New York City. For any questions regarding this invoice, please contact Michael Chen at (212) 555-0147 or mchen@chenengineering.com. Chen Electronics Engineering Solutions is a licensed professional engineering firm operating under New York State regulations.</w:t>
      </w:r>
    </w:p>
    <w:p>
      <w:pPr>
        <w:pStyle w:val="BodyText"/>
      </w:pPr>
      <w:r>
        <w:rPr>
          <w:iCs/>
          <w:i/>
        </w:rPr>
        <w:t xml:space="preserve">Note: This document serves as an official invoice for tax and accounting purposes. Please retain a copy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2026-10-10T03:49:59Z</dcterms:created>
  <dcterms:modified xsi:type="dcterms:W3CDTF">2026-10-10T03:49:59Z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