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tech-environmental-solutions-spa"/>
    <w:p>
      <w:pPr>
        <w:pStyle w:val="Heading1"/>
      </w:pPr>
      <w:r>
        <w:t xml:space="preserve">GreenTech Environmental Solutions SpA</w:t>
      </w:r>
    </w:p>
    <w:p>
      <w:pPr>
        <w:pStyle w:val="FirstParagraph"/>
      </w:pPr>
      <w:r>
        <w:rPr>
          <w:bCs/>
          <w:b/>
        </w:rPr>
        <w:t xml:space="preserve">Environmental Engineering &amp; Consulting</w:t>
      </w:r>
    </w:p>
    <w:p>
      <w:pPr>
        <w:pStyle w:val="BodyText"/>
      </w:pPr>
      <w:r>
        <w:t xml:space="preserve">Av. Apoquindo 4500, Of. 302, Las Condes</w:t>
      </w:r>
    </w:p>
    <w:p>
      <w:pPr>
        <w:pStyle w:val="BodyText"/>
      </w:pPr>
      <w:r>
        <w:t xml:space="preserve">Santiago, Chile</w:t>
      </w:r>
    </w:p>
    <w:p>
      <w:pPr>
        <w:pStyle w:val="BodyText"/>
      </w:pPr>
      <w:r>
        <w:t xml:space="preserve">RUT: 76.543.210-K</w:t>
      </w:r>
    </w:p>
    <w:p>
      <w:pPr>
        <w:pStyle w:val="BodyText"/>
      </w:pPr>
      <w:r>
        <w:t xml:space="preserve">Email: billing@greentech-env.cl</w:t>
      </w:r>
    </w:p>
    <w:p>
      <w:pPr>
        <w:pStyle w:val="BodyText"/>
      </w:pPr>
      <w:r>
        <w:t xml:space="preserve">Phone: +56 2 2345 6789</w:t>
      </w:r>
    </w:p>
    <w:bookmarkEnd w:id="20"/>
    <w:bookmarkStart w:id="21" w:name="invoice"/>
    <w:p>
      <w:pPr>
        <w:pStyle w:val="Heading2"/>
      </w:pPr>
      <w:r>
        <w:t xml:space="preserve">INVOICE</w:t>
      </w:r>
    </w:p>
    <w:p>
      <w:pPr>
        <w:pStyle w:val="FirstParagraph"/>
      </w:pPr>
      <w:r>
        <w:t xml:space="preserve">Invoice Number: INV-2023-089</w:t>
      </w:r>
    </w:p>
    <w:p>
      <w:pPr>
        <w:pStyle w:val="BodyText"/>
      </w:pPr>
      <w:r>
        <w:t xml:space="preserve">Date of Issue: October 24, 2023</w:t>
      </w:r>
    </w:p>
    <w:p>
      <w:pPr>
        <w:pStyle w:val="BodyText"/>
      </w:pPr>
      <w:r>
        <w:t xml:space="preserve">Due Date: November 24, 2023</w:t>
      </w:r>
    </w:p>
    <w:p>
      <w:pPr>
        <w:pStyle w:val="BodyText"/>
      </w:pPr>
      <w:r>
        <w:t xml:space="preserve">Reference: Environmental Impact Assessment Phase II</w:t>
      </w:r>
    </w:p>
    <w:bookmarkEnd w:id="21"/>
    <w:bookmarkStart w:id="22" w:name="bill-to"/>
    <w:p>
      <w:pPr>
        <w:pStyle w:val="Heading3"/>
      </w:pPr>
      <w:r>
        <w:t xml:space="preserve">Bill To:</w:t>
      </w:r>
    </w:p>
    <w:p>
      <w:pPr>
        <w:pStyle w:val="FirstParagraph"/>
      </w:pPr>
      <w:r>
        <w:rPr>
          <w:bCs/>
          <w:b/>
        </w:rPr>
        <w:t xml:space="preserve">Constructora Andes Sur Ltda.</w:t>
      </w:r>
    </w:p>
    <w:p>
      <w:pPr>
        <w:pStyle w:val="BodyText"/>
      </w:pPr>
      <w:r>
        <w:t xml:space="preserve">Attn: Mr. Roberto Méndez, Project Director</w:t>
      </w:r>
    </w:p>
    <w:p>
      <w:pPr>
        <w:pStyle w:val="BodyText"/>
      </w:pPr>
      <w:r>
        <w:t xml:space="preserve">Av. Libertador Bernardo O'Higgins 1234, Providencia</w:t>
      </w:r>
    </w:p>
    <w:p>
      <w:pPr>
        <w:pStyle w:val="BodyText"/>
      </w:pPr>
      <w:r>
        <w:t xml:space="preserve">Santiago, Chile</w:t>
      </w:r>
    </w:p>
    <w:p>
      <w:pPr>
        <w:pStyle w:val="BodyText"/>
      </w:pPr>
      <w:r>
        <w:t xml:space="preserve">RUT: 96.123.456-7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Sustainable Urban Development - Sector Maipú</w:t>
      </w:r>
    </w:p>
    <w:p>
      <w:pPr>
        <w:pStyle w:val="BodyText"/>
      </w:pPr>
      <w:r>
        <w:rPr>
          <w:bCs/>
          <w:b/>
        </w:rPr>
        <w:t xml:space="preserve">Location:</w:t>
      </w:r>
      <w:r>
        <w:t xml:space="preserve"> </w:t>
      </w:r>
      <w:r>
        <w:t xml:space="preserve">Maipú, Santiago Metropolitan Region, Chile</w:t>
      </w:r>
    </w:p>
    <w:p>
      <w:pPr>
        <w:pStyle w:val="BodyText"/>
      </w:pPr>
      <w:r>
        <w:rPr>
          <w:bCs/>
          <w:b/>
        </w:rPr>
        <w:t xml:space="preserve">Service Period:</w:t>
      </w:r>
      <w:r>
        <w:t xml:space="preserve"> </w:t>
      </w:r>
      <w:r>
        <w:t xml:space="preserve">September 1, 2023 - October 20, 2023</w:t>
      </w:r>
    </w:p>
    <w:p>
      <w:pPr>
        <w:pStyle w:val="BodyText"/>
      </w:pPr>
      <w:r>
        <w:rPr>
          <w:bCs/>
          <w:b/>
        </w:rPr>
        <w:t xml:space="preserve">Regulatory Body:</w:t>
      </w:r>
      <w:r>
        <w:t xml:space="preserve"> </w:t>
      </w:r>
      <w:r>
        <w:t xml:space="preserve">Servicio de Evaluación Ambiental (SEA)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rPr>
                <w:bCs/>
                <w:b/>
              </w:rPr>
              <w:t xml:space="preserve">Environmental Impact Assessment (EIA) Consultation</w:t>
            </w:r>
            <w:r>
              <w:br/>
            </w:r>
            <w:r>
              <w:t xml:space="preserve">Comprehensive analysis of potential environmental impacts for the proposed construction project in Santiago. This includes baseline data collection, impact prediction modeling, and mitigation strategy formulation in accordance with Chilean Decree 95/2012.</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Water Quality Monitoring &amp; Analysis</w:t>
            </w:r>
            <w:r>
              <w:br/>
            </w:r>
            <w:r>
              <w:t xml:space="preserve">Field sampling and laboratory analysis of surface and groundwater sources near the project site. Assessment of compliance with Chilean Water Quality Standards (D.S. 153/2013). Includes reporting on heavy metals, pH levels, and biological oxygen demand.</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rPr>
                <w:bCs/>
                <w:b/>
              </w:rPr>
              <w:t xml:space="preserve">Air Quality &amp; Noise Pollution Study</w:t>
            </w:r>
            <w:r>
              <w:br/>
            </w:r>
            <w:r>
              <w:t xml:space="preserve">Deployment of monitoring equipment to assess ambient air quality and noise levels. Evaluation of compliance with the National Air Quality Standard (D.S. 594/2010) and noise regulations specific to urban zones in Santiago.</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rPr>
                <w:bCs/>
                <w:b/>
              </w:rPr>
              <w:t xml:space="preserve">Flora and Fauna Biodiversity Survey</w:t>
            </w:r>
            <w:r>
              <w:br/>
            </w:r>
            <w:r>
              <w:t xml:space="preserve">Ecological survey conducted by certified Environmental Engineers to identify protected species and habitats. Assessment of potential displacement risks and development of a Biodiversity Management Plan required by the SEA.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Waste Management Plan Development</w:t>
            </w:r>
            <w:r>
              <w:br/>
            </w:r>
            <w:r>
              <w:t xml:space="preserve">Creation of a comprehensive solid and hazardous waste management plan for the construction phase. Includes strategies for recycling, disposal, and minimization of waste generation in alignment with Chilean environmental laws.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rPr>
                <w:bCs/>
                <w:b/>
              </w:rPr>
              <w:t xml:space="preserve">Regulatory Compliance &amp; SEA Documentation</w:t>
            </w:r>
            <w:r>
              <w:br/>
            </w:r>
            <w:r>
              <w:t xml:space="preserve">Preparation and submission of all necessary documentation to the Servicio de Evaluación Ambiental. Includes drafting of the Environmental Impact Statement (EIS) and coordination with local authorities in Santiago.</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$10,200,000</w:t>
      </w:r>
    </w:p>
    <w:p>
      <w:pPr>
        <w:pStyle w:val="BodyText"/>
      </w:pPr>
      <w:r>
        <w:t xml:space="preserve">VAT (19%):</w:t>
      </w:r>
      <w:r>
        <w:t xml:space="preserve"> </w:t>
      </w:r>
      <w:r>
        <w:t xml:space="preserve">$1,938,000</w:t>
      </w:r>
    </w:p>
    <w:p>
      <w:pPr>
        <w:pStyle w:val="BodyText"/>
      </w:pPr>
      <w:r>
        <w:t xml:space="preserve">TOTAL DUE:</w:t>
      </w:r>
      <w:r>
        <w:t xml:space="preserve"> </w:t>
      </w:r>
      <w:r>
        <w:t xml:space="preserve">$12,138,000 CLP</w:t>
      </w:r>
    </w:p>
    <w:bookmarkStart w:id="24" w:name="X7c284cb4b8523f2391e6583c95010bab028d47a"/>
    <w:p>
      <w:pPr>
        <w:pStyle w:val="Heading4"/>
      </w:pPr>
      <w:r>
        <w:t xml:space="preserve">Terms and Conditions &amp; Payment Instructions</w:t>
      </w:r>
    </w:p>
    <w:p>
      <w:pPr>
        <w:pStyle w:val="FirstParagraph"/>
      </w:pPr>
      <w:r>
        <w:t xml:space="preserve">This Invoice represents the professional fees for Environmental Engineering services rendered by GreenTech Environmental Solutions SpA. All services were performed in strict adherence to the environmental regulations of Chile, specifically within the jurisdiction of Santiago.</w:t>
      </w:r>
    </w:p>
    <w:p>
      <w:pPr>
        <w:pStyle w:val="BodyText"/>
      </w:pPr>
      <w:r>
        <w:rPr>
          <w:bCs/>
          <w:b/>
        </w:rPr>
        <w:t xml:space="preserve">Payment Terms:</w:t>
      </w:r>
      <w:r>
        <w:t xml:space="preserve"> </w:t>
      </w:r>
      <w:r>
        <w:t xml:space="preserve">Payment is due within 30 days of the invoice date. Late payments will incur a monthly interest rate of 2% as per Chilean commercial law.</w:t>
      </w:r>
    </w:p>
    <w:p>
      <w:pPr>
        <w:pStyle w:val="BodyText"/>
      </w:pPr>
      <w:r>
        <w:rPr>
          <w:bCs/>
          <w:b/>
        </w:rPr>
        <w:t xml:space="preserve">Bank Transfer Details:</w:t>
      </w:r>
      <w:r>
        <w:br/>
      </w:r>
      <w:r>
        <w:t xml:space="preserve">Bank: Banco Estado</w:t>
      </w:r>
      <w:r>
        <w:br/>
      </w:r>
      <w:r>
        <w:t xml:space="preserve">Account Type: Current Account</w:t>
      </w:r>
      <w:r>
        <w:br/>
      </w:r>
      <w:r>
        <w:t xml:space="preserve">Account Number: 1234567890123</w:t>
      </w:r>
      <w:r>
        <w:br/>
      </w:r>
      <w:r>
        <w:t xml:space="preserve">RUT: 76.543.210-K</w:t>
      </w:r>
      <w:r>
        <w:br/>
      </w:r>
      <w:r>
        <w:t xml:space="preserve">Reference: INV-2023-089</w:t>
      </w:r>
    </w:p>
    <w:p>
      <w:pPr>
        <w:pStyle w:val="BodyText"/>
      </w:pPr>
      <w:r>
        <w:t xml:space="preserve">Please ensure that the RUT is included in the transfer reference to facilitate reconciliation. If you have any questions regarding this Invoice or the Environmental Impact Assessment services provided, please contact our billing department at billing@greentech-env.cl.</w:t>
      </w:r>
    </w:p>
    <w:bookmarkEnd w:id="24"/>
    <w:p>
      <w:pPr>
        <w:pStyle w:val="BodyText"/>
      </w:pPr>
      <w:r>
        <w:rPr>
          <w:bCs/>
          <w:b/>
        </w:rPr>
        <w:t xml:space="preserve">Authorized Signature</w:t>
      </w:r>
    </w:p>
    <w:p>
      <w:pPr>
        <w:pStyle w:val="BodyText"/>
      </w:pPr>
      <w:r>
        <w:t xml:space="preserve">GreenTech Environmental Solutions SpA</w:t>
      </w:r>
    </w:p>
    <w:p>
      <w:pPr>
        <w:pStyle w:val="BodyText"/>
      </w:pPr>
      <w:r>
        <w:t xml:space="preserve">Ing. Ambiental, M.Sc.</w:t>
      </w:r>
    </w:p>
    <w:p>
      <w:pPr>
        <w:pStyle w:val="BodyText"/>
      </w:pPr>
      <w:r>
        <w:rPr>
          <w:bCs/>
          <w:b/>
        </w:rPr>
        <w:t xml:space="preserve">Received By</w:t>
      </w:r>
    </w:p>
    <w:p>
      <w:pPr>
        <w:pStyle w:val="BodyText"/>
      </w:pPr>
      <w:r>
        <w:t xml:space="preserve">Constructora Andes Sur Ltda.</w:t>
      </w:r>
    </w:p>
    <w:p>
      <w:pPr>
        <w:pStyle w:val="BodyText"/>
      </w:pPr>
      <w:r>
        <w:t xml:space="preserve">Date: _______________</w:t>
      </w:r>
    </w:p>
    <w:p>
      <w:pPr>
        <w:pStyle w:val="BodyText"/>
      </w:pPr>
      <w:r>
        <w:t xml:space="preserve">GreenTech Environmental Solutions SpA | Av. Apoquindo 4500, Las Condes, Santiago, Chile | RUT: 76.543.210-K</w:t>
      </w:r>
      <w:r>
        <w:br/>
      </w:r>
      <w:r>
        <w:t xml:space="preserve">This document is a valid tax invoice for Chilean fiscal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2026-10-10T09:26:07Z</dcterms:created>
  <dcterms:modified xsi:type="dcterms:W3CDTF">2026-10-10T09:26:07Z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