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solutions-environmental-consultants"/>
    <w:p>
      <w:pPr>
        <w:pStyle w:val="Heading1"/>
      </w:pPr>
      <w:r>
        <w:t xml:space="preserve">GreenSolutions Environmental Consultants</w:t>
      </w:r>
    </w:p>
    <w:p>
      <w:pPr>
        <w:pStyle w:val="FirstParagraph"/>
      </w:pPr>
      <w:r>
        <w:rPr>
          <w:bCs/>
          <w:b/>
        </w:rPr>
        <w:t xml:space="preserve">Professional Environmental Engineering Services</w:t>
      </w:r>
    </w:p>
    <w:p>
      <w:pPr>
        <w:pStyle w:val="BodyText"/>
      </w:pPr>
      <w:r>
        <w:t xml:space="preserve">Plot 452, Borrowdale Industrial Estate</w:t>
      </w:r>
    </w:p>
    <w:p>
      <w:pPr>
        <w:pStyle w:val="BodyText"/>
      </w:pPr>
      <w:r>
        <w:t xml:space="preserve">Harare, Zimbabwe</w:t>
      </w:r>
    </w:p>
    <w:p>
      <w:pPr>
        <w:pStyle w:val="BodyText"/>
      </w:pPr>
      <w:r>
        <w:t xml:space="preserve">Tel: +263 242 700 123 | Email: accounts@greensolutions.co.zw</w:t>
      </w:r>
    </w:p>
    <w:p>
      <w:pPr>
        <w:pStyle w:val="BodyText"/>
      </w:pPr>
      <w:r>
        <w:t xml:space="preserve">Reg No: ZW-ENV-2023-889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INV-ZW-2023-0045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HAR-ENV-IMPACT-09</w:t>
      </w:r>
    </w:p>
    <w:bookmarkEnd w:id="21"/>
    <w:bookmarkStart w:id="22" w:name="bill-to"/>
    <w:p>
      <w:pPr>
        <w:pStyle w:val="Heading3"/>
      </w:pPr>
      <w:r>
        <w:t xml:space="preserve">Bill To:</w:t>
      </w:r>
    </w:p>
    <w:p>
      <w:pPr>
        <w:pStyle w:val="FirstParagraph"/>
      </w:pPr>
      <w:r>
        <w:rPr>
          <w:bCs/>
          <w:b/>
        </w:rPr>
        <w:t xml:space="preserve">Harare City Development Authority</w:t>
      </w:r>
    </w:p>
    <w:p>
      <w:pPr>
        <w:pStyle w:val="BodyText"/>
      </w:pPr>
      <w:r>
        <w:t xml:space="preserve">Attn: Procurement Department</w:t>
      </w:r>
    </w:p>
    <w:p>
      <w:pPr>
        <w:pStyle w:val="BodyText"/>
      </w:pPr>
      <w:r>
        <w:t xml:space="preserve">10th Floor, City Centre Tower</w:t>
      </w:r>
    </w:p>
    <w:p>
      <w:pPr>
        <w:pStyle w:val="BodyText"/>
      </w:pPr>
      <w:r>
        <w:t xml:space="preserve">Samora Machel Avenue</w:t>
      </w:r>
    </w:p>
    <w:p>
      <w:pPr>
        <w:pStyle w:val="BodyText"/>
      </w:pPr>
      <w:r>
        <w:t xml:space="preserve">Harare, Zimbabwe</w:t>
      </w:r>
    </w:p>
    <w:bookmarkEnd w:id="22"/>
    <w:bookmarkStart w:id="23" w:name="project-location"/>
    <w:p>
      <w:pPr>
        <w:pStyle w:val="Heading3"/>
      </w:pPr>
      <w:r>
        <w:t xml:space="preserve">Project Location:</w:t>
      </w:r>
    </w:p>
    <w:p>
      <w:pPr>
        <w:pStyle w:val="FirstParagraph"/>
      </w:pPr>
      <w:r>
        <w:rPr>
          <w:bCs/>
          <w:b/>
        </w:rPr>
        <w:t xml:space="preserve">East Harare Waste Management Facility</w:t>
      </w:r>
    </w:p>
    <w:p>
      <w:pPr>
        <w:pStyle w:val="BodyText"/>
      </w:pPr>
      <w:r>
        <w:t xml:space="preserve">Site Assessment &amp; Remediation Planning</w:t>
      </w:r>
    </w:p>
    <w:p>
      <w:pPr>
        <w:pStyle w:val="BodyText"/>
      </w:pPr>
      <w:r>
        <w:t xml:space="preserve">Coordinates: 17.7833° S, 31.0833° E</w:t>
      </w:r>
    </w:p>
    <w:p>
      <w:pPr>
        <w:pStyle w:val="BodyText"/>
      </w:pPr>
      <w:r>
        <w:t xml:space="preserve">Zone: High-Density Residential Buffer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Comprehensive Environmental Impact Assessment (EIA)</w:t>
            </w:r>
            <w:r>
              <w:br/>
            </w:r>
            <w:r>
              <w:t xml:space="preserve">Conducted in accordance with the Environmental Management Act [Chapter 20:27] of Zimbabwe. Includes baseline data collection, impact prediction, and mitigation strategy formulation for the proposed expansion of the waste processing facility in Harare.</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Soil and Groundwater Contamination Analysis</w:t>
            </w:r>
            <w:r>
              <w:br/>
            </w:r>
            <w:r>
              <w:t xml:space="preserve">Field sampling and laboratory analysis of soil samples from the site perimeter. Testing for heavy metals, hydrocarbons, and leachate migration. This service ensures compliance with the Zimbabwe Environmental Management Agency (ZEMA) standards for soil quality in urban areas.</w:t>
            </w:r>
          </w:p>
        </w:tc>
        <w:tc>
          <w:tcPr/>
          <w:p>
            <w:pPr>
              <w:pStyle w:val="Compact"/>
              <w:jc w:val="left"/>
            </w:pPr>
            <w:r>
              <w:t xml:space="preserve">15 Samples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Air Quality Monitoring &amp; Noise Pollution Study</w:t>
            </w:r>
            <w:r>
              <w:br/>
            </w:r>
            <w:r>
              <w:t xml:space="preserve">Deployment of continuous air quality monitors to measure particulate matter (PM2.5, PM10) and gaseous emissions (SO2, NOx). Includes noise level mapping to assess impact on surrounding residential communities in East Harare.</w:t>
            </w:r>
          </w:p>
        </w:tc>
        <w:tc>
          <w:tcPr/>
          <w:p>
            <w:pPr>
              <w:pStyle w:val="Compact"/>
              <w:jc w:val="left"/>
            </w:pPr>
            <w:r>
              <w:t xml:space="preserve">14 Days</w:t>
            </w:r>
          </w:p>
        </w:tc>
        <w:tc>
          <w:tcPr/>
          <w:p>
            <w:pPr>
              <w:pStyle w:val="Compact"/>
              <w:jc w:val="left"/>
            </w:pPr>
            <w:r>
              <w:t xml:space="preserve">350.00</w:t>
            </w:r>
          </w:p>
        </w:tc>
        <w:tc>
          <w:tcPr/>
          <w:p>
            <w:pPr>
              <w:pStyle w:val="Compact"/>
              <w:jc w:val="left"/>
            </w:pPr>
            <w:r>
              <w:t xml:space="preserve">4,900.00</w:t>
            </w:r>
          </w:p>
        </w:tc>
      </w:tr>
      <w:tr>
        <w:tc>
          <w:tcPr/>
          <w:p>
            <w:pPr>
              <w:pStyle w:val="Compact"/>
              <w:jc w:val="left"/>
            </w:pPr>
            <w:r>
              <w:t xml:space="preserve">4</w:t>
            </w:r>
          </w:p>
        </w:tc>
        <w:tc>
          <w:tcPr/>
          <w:p>
            <w:pPr>
              <w:pStyle w:val="Compact"/>
              <w:jc w:val="left"/>
            </w:pPr>
            <w:r>
              <w:rPr>
                <w:bCs/>
                <w:b/>
              </w:rPr>
              <w:t xml:space="preserve">Wastewater Treatment System Design Consultation</w:t>
            </w:r>
            <w:r>
              <w:br/>
            </w:r>
            <w:r>
              <w:t xml:space="preserve">Engineering design review for the new tertiary wastewater treatment plant. Includes hydraulic modeling, biological treatment process selection, and sludge management planning tailored to Harare's climatic conditions.</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5</w:t>
            </w:r>
          </w:p>
        </w:tc>
        <w:tc>
          <w:tcPr/>
          <w:p>
            <w:pPr>
              <w:pStyle w:val="Compact"/>
              <w:jc w:val="left"/>
            </w:pPr>
            <w:r>
              <w:rPr>
                <w:bCs/>
                <w:b/>
              </w:rPr>
              <w:t xml:space="preserve">Stakeholder Engagement &amp; Public Consultation Report</w:t>
            </w:r>
            <w:r>
              <w:br/>
            </w:r>
            <w:r>
              <w:t xml:space="preserve">Facilitation of community meetings with local residents and traditional leaders. Documentation of concerns, feedback mechanisms, and integration of social impact findings into the environmental management plan.</w:t>
            </w:r>
          </w:p>
        </w:tc>
        <w:tc>
          <w:tcPr/>
          <w:p>
            <w:pPr>
              <w:pStyle w:val="Compact"/>
              <w:jc w:val="left"/>
            </w:pPr>
            <w:r>
              <w:t xml:space="preserve">3 Sessions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Environmental Management Plan (EMP) Compilation</w:t>
            </w:r>
            <w:r>
              <w:br/>
            </w:r>
            <w:r>
              <w:t xml:space="preserve">Drafting of the final EMP document required for regulatory approval. Includes monitoring protocols, emergency response plans for chemical spills, and biodiversity conservation measures for the Harare region.</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bl>
    <w:p>
      <w:pPr>
        <w:pStyle w:val="BodyText"/>
      </w:pPr>
      <w:r>
        <w:t xml:space="preserve">Subtotal:</w:t>
      </w:r>
      <w:r>
        <w:t xml:space="preserve"> </w:t>
      </w:r>
      <w:r>
        <w:t xml:space="preserve">$18,600.00</w:t>
      </w:r>
    </w:p>
    <w:p>
      <w:pPr>
        <w:pStyle w:val="BodyText"/>
      </w:pPr>
      <w:r>
        <w:t xml:space="preserve">VAT (14.5% - Zimbabwe Standard Rate):</w:t>
      </w:r>
      <w:r>
        <w:t xml:space="preserve"> </w:t>
      </w:r>
      <w:r>
        <w:t xml:space="preserve">$2,697.00</w:t>
      </w:r>
    </w:p>
    <w:p>
      <w:pPr>
        <w:pStyle w:val="BodyText"/>
      </w:pPr>
      <w:r>
        <w:t xml:space="preserve">Discount (Early Payment):</w:t>
      </w:r>
      <w:r>
        <w:t xml:space="preserve"> </w:t>
      </w:r>
      <w:r>
        <w:t xml:space="preserve">$0.00</w:t>
      </w:r>
    </w:p>
    <w:p>
      <w:pPr>
        <w:pStyle w:val="BodyText"/>
      </w:pPr>
      <w:r>
        <w:t xml:space="preserve">TOTAL AMOUNT DUE:</w:t>
      </w:r>
      <w:r>
        <w:t xml:space="preserve"> </w:t>
      </w:r>
      <w:r>
        <w:t xml:space="preserve">$21,297.00</w:t>
      </w:r>
    </w:p>
    <w:bookmarkStart w:id="24" w:name="payment-instructions-terms"/>
    <w:p>
      <w:pPr>
        <w:pStyle w:val="Heading4"/>
      </w:pPr>
      <w:r>
        <w:t xml:space="preserve">Payment Instructions &amp; Terms</w:t>
      </w:r>
    </w:p>
    <w:p>
      <w:pPr>
        <w:pStyle w:val="FirstParagraph"/>
      </w:pPr>
      <w:r>
        <w:rPr>
          <w:bCs/>
          <w:b/>
        </w:rPr>
        <w:t xml:space="preserve">Currency:</w:t>
      </w:r>
      <w:r>
        <w:t xml:space="preserve"> </w:t>
      </w:r>
      <w:r>
        <w:t xml:space="preserve">All amounts are quoted in United States Dollars (USD).</w:t>
      </w:r>
    </w:p>
    <w:p>
      <w:pPr>
        <w:pStyle w:val="BodyText"/>
      </w:pPr>
      <w:r>
        <w:rPr>
          <w:bCs/>
          <w:b/>
        </w:rPr>
        <w:t xml:space="preserve">Bank Details:</w:t>
      </w:r>
    </w:p>
    <w:p>
      <w:pPr>
        <w:pStyle w:val="BodyText"/>
      </w:pPr>
      <w:r>
        <w:t xml:space="preserve">Bank Name: CBZ Bank Zimbabwe</w:t>
      </w:r>
      <w:r>
        <w:br/>
      </w:r>
      <w:r>
        <w:t xml:space="preserve">Account Name: GreenSolutions Environmental Consultants (Pvt) Ltd</w:t>
      </w:r>
      <w:r>
        <w:br/>
      </w:r>
      <w:r>
        <w:t xml:space="preserve">Account Number: 123-456-7890</w:t>
      </w:r>
      <w:r>
        <w:br/>
      </w:r>
      <w:r>
        <w:t xml:space="preserve">Branch: Harare CBD</w:t>
      </w:r>
      <w:r>
        <w:br/>
      </w:r>
      <w:r>
        <w:t xml:space="preserve">SWIFT Code: CBZZZWHA</w:t>
      </w:r>
    </w:p>
    <w:p>
      <w:pPr>
        <w:pStyle w:val="BodyText"/>
      </w:pPr>
      <w:r>
        <w:rPr>
          <w:bCs/>
          <w:b/>
        </w:rPr>
        <w:t xml:space="preserve">Terms:</w:t>
      </w:r>
      <w:r>
        <w:t xml:space="preserve"> </w:t>
      </w:r>
      <w:r>
        <w:t xml:space="preserve">Payment is due within 30 days of the invoice date. Late payments may incur a penalty interest rate of 2% per month. Please quote the Invoice Number (INV-ZW-2023-0045) when making payment.</w:t>
      </w:r>
    </w:p>
    <w:bookmarkEnd w:id="24"/>
    <w:bookmarkStart w:id="25" w:name="scope-of-work-summary"/>
    <w:p>
      <w:pPr>
        <w:pStyle w:val="Heading4"/>
      </w:pPr>
      <w:r>
        <w:t xml:space="preserve">Scope of Work Summary</w:t>
      </w:r>
    </w:p>
    <w:p>
      <w:pPr>
        <w:pStyle w:val="FirstParagraph"/>
      </w:pPr>
      <w:r>
        <w:t xml:space="preserve">This invoice represents the professional fees for the services rendered by our team of qualified Environmental Engineers based in Harare, Zimbabwe. The scope of work was executed to ensure full compliance with the Environmental Management Act [Chapter 20:27] and the regulations set forth by the Zimbabwe Environmental Management Agency (ZEMA).</w:t>
      </w:r>
    </w:p>
    <w:p>
      <w:pPr>
        <w:pStyle w:val="BodyText"/>
      </w:pPr>
      <w:r>
        <w:t xml:space="preserve">The primary objective of this engagement was to assess the environmental viability of the proposed infrastructure expansion in East Harare. Our Environmental Engineers conducted rigorous field assessments, including soil sampling, air quality monitoring, and hydrological surveys. The data collected has been analyzed to predict potential environmental impacts and to design effective mitigation strategies.</w:t>
      </w:r>
    </w:p>
    <w:p>
      <w:pPr>
        <w:pStyle w:val="BodyText"/>
      </w:pPr>
      <w:r>
        <w:t xml:space="preserve">Special attention was given to the protection of local water resources, specifically the catchment areas feeding into the city's water supply. The Environmental Management Plan (EMP) included in this invoice provides a detailed roadmap for ongoing monitoring and compliance during the construction and operational phases of the project. This document serves as a critical tool for maintaining environmental integrity in the Harare metropolitan area while facilitating sustainable development.</w:t>
      </w:r>
    </w:p>
    <w:bookmarkEnd w:id="25"/>
    <w:p>
      <w:pPr>
        <w:pStyle w:val="BodyText"/>
      </w:pPr>
      <w:r>
        <w:rPr>
          <w:bCs/>
          <w:b/>
        </w:rPr>
        <w:t xml:space="preserve">Authorized By (Service Provider):</w:t>
      </w:r>
    </w:p>
    <w:p>
      <w:pPr>
        <w:pStyle w:val="BodyText"/>
      </w:pPr>
      <w:r>
        <w:t xml:space="preserve">Dr. Tendai Moyo</w:t>
      </w:r>
    </w:p>
    <w:p>
      <w:pPr>
        <w:pStyle w:val="BodyText"/>
      </w:pPr>
      <w:r>
        <w:t xml:space="preserve">Lead Environmental Engineer</w:t>
      </w:r>
    </w:p>
    <w:p>
      <w:pPr>
        <w:pStyle w:val="BodyText"/>
      </w:pPr>
      <w:r>
        <w:t xml:space="preserve">GreenSolutions Environmental Consultants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Harare City Development Authority</w:t>
      </w:r>
    </w:p>
    <w:p>
      <w:pPr>
        <w:pStyle w:val="BodyText"/>
      </w:pPr>
      <w:r>
        <w:t xml:space="preserve">Thank you for your business. We are committed to sustainable environmental solutions in Zimbabwe.</w:t>
      </w:r>
    </w:p>
    <w:p>
      <w:pPr>
        <w:pStyle w:val="BodyText"/>
      </w:pPr>
      <w:r>
        <w:t xml:space="preserve">GreenSolutions Environmental Consultants (Pvt) Ltd | Harare, Zimbabwe</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2026-10-10T03:41:29Z</dcterms:created>
  <dcterms:modified xsi:type="dcterms:W3CDTF">2026-10-10T03:41:29Z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