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Chile</w:t>
      </w:r>
      <w:r>
        <w:t xml:space="preserve"> </w:t>
      </w:r>
      <w:r>
        <w:t xml:space="preserve">Santiago</w:t>
      </w:r>
    </w:p>
    <w:p>
      <w:pPr>
        <w:pStyle w:val="FirstParagraph"/>
      </w:pPr>
      <w:r>
        <w:t xml:space="preserve">Invoice</w:t>
      </w:r>
    </w:p>
    <w:p>
      <w:pPr>
        <w:pStyle w:val="BodyText"/>
      </w:pPr>
      <w:r>
        <w:t xml:space="preserve">Professional Film Director Services</w:t>
      </w:r>
    </w:p>
    <w:p>
      <w:pPr>
        <w:pStyle w:val="BodyText"/>
      </w:pPr>
      <w:r>
        <w:t xml:space="preserve">Chile Santiago — Official Invoice</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 of Origin:</w:t>
      </w:r>
      <w:r>
        <w:t xml:space="preserve"> </w:t>
      </w:r>
      <w:r>
        <w:t xml:space="preserve">Chile Santiago</w:t>
      </w:r>
    </w:p>
    <w:bookmarkEnd w:id="20"/>
    <w:bookmarkStart w:id="21" w:name="service-provider-film-director"/>
    <w:p>
      <w:pPr>
        <w:pStyle w:val="Heading4"/>
      </w:pPr>
      <w:r>
        <w:t xml:space="preserve">Service Provider — Film Director</w:t>
      </w:r>
    </w:p>
    <w:p>
      <w:pPr>
        <w:pStyle w:val="FirstParagraph"/>
      </w:pPr>
      <w:r>
        <w:rPr>
          <w:bCs/>
          <w:b/>
        </w:rPr>
        <w:t xml:space="preserve">Name:</w:t>
      </w:r>
      <w:r>
        <w:t xml:space="preserve"> </w:t>
      </w:r>
      <w:r>
        <w:t xml:space="preserve">Alejandro Rivas Montenegro</w:t>
      </w:r>
    </w:p>
    <w:p>
      <w:pPr>
        <w:pStyle w:val="BodyText"/>
      </w:pPr>
      <w:r>
        <w:rPr>
          <w:bCs/>
          <w:b/>
        </w:rPr>
        <w:t xml:space="preserve">Role:</w:t>
      </w:r>
      <w:r>
        <w:t xml:space="preserve"> </w:t>
      </w:r>
      <w:r>
        <w:t xml:space="preserve">Film Director &amp; Creative Producer</w:t>
      </w:r>
    </w:p>
    <w:p>
      <w:pPr>
        <w:pStyle w:val="BodyText"/>
      </w:pPr>
      <w:r>
        <w:rPr>
          <w:bCs/>
          <w:b/>
        </w:rPr>
        <w:t xml:space="preserve">RUT (Tax ID):</w:t>
      </w:r>
      <w:r>
        <w:t xml:space="preserve"> </w:t>
      </w:r>
      <w:r>
        <w:t xml:space="preserve">18.452.731-6</w:t>
      </w:r>
    </w:p>
    <w:p>
      <w:pPr>
        <w:pStyle w:val="BodyText"/>
      </w:pPr>
      <w:r>
        <w:rPr>
          <w:bCs/>
          <w:b/>
        </w:rPr>
        <w:t xml:space="preserve">Address:</w:t>
      </w:r>
      <w:r>
        <w:t xml:space="preserve"> </w:t>
      </w:r>
      <w:r>
        <w:t xml:space="preserve">Av. Providencia 1245, Of. 803, Providencia</w:t>
      </w:r>
    </w:p>
    <w:p>
      <w:pPr>
        <w:pStyle w:val="BodyText"/>
      </w:pPr>
      <w:r>
        <w:rPr>
          <w:bCs/>
          <w:b/>
        </w:rPr>
        <w:t xml:space="preserve">City:</w:t>
      </w:r>
      <w:r>
        <w:t xml:space="preserve"> </w:t>
      </w:r>
      <w:r>
        <w:t xml:space="preserve">Santiago, Chile</w:t>
      </w:r>
    </w:p>
    <w:p>
      <w:pPr>
        <w:pStyle w:val="BodyText"/>
      </w:pPr>
      <w:r>
        <w:rPr>
          <w:bCs/>
          <w:b/>
        </w:rPr>
        <w:t xml:space="preserve">Postal Code:</w:t>
      </w:r>
      <w:r>
        <w:t xml:space="preserve"> </w:t>
      </w:r>
      <w:r>
        <w:t xml:space="preserve">7500000</w:t>
      </w:r>
    </w:p>
    <w:p>
      <w:pPr>
        <w:pStyle w:val="BodyText"/>
      </w:pPr>
      <w:r>
        <w:rPr>
          <w:bCs/>
          <w:b/>
        </w:rPr>
        <w:t xml:space="preserve">Email:</w:t>
      </w:r>
      <w:r>
        <w:t xml:space="preserve"> </w:t>
      </w:r>
      <w:r>
        <w:t xml:space="preserve">a.rivas@filmdirectorcl.com</w:t>
      </w:r>
    </w:p>
    <w:p>
      <w:pPr>
        <w:pStyle w:val="BodyText"/>
      </w:pPr>
      <w:r>
        <w:rPr>
          <w:bCs/>
          <w:b/>
        </w:rPr>
        <w:t xml:space="preserve">Phone:</w:t>
      </w:r>
      <w:r>
        <w:t xml:space="preserve"> </w:t>
      </w:r>
      <w:r>
        <w:t xml:space="preserve">+56 2 2345 6789</w:t>
      </w:r>
    </w:p>
    <w:bookmarkEnd w:id="21"/>
    <w:bookmarkStart w:id="22" w:name="client-bill-to"/>
    <w:p>
      <w:pPr>
        <w:pStyle w:val="Heading4"/>
      </w:pPr>
      <w:r>
        <w:t xml:space="preserve">Client / Bill To</w:t>
      </w:r>
    </w:p>
    <w:p>
      <w:pPr>
        <w:pStyle w:val="FirstParagraph"/>
      </w:pPr>
      <w:r>
        <w:rPr>
          <w:bCs/>
          <w:b/>
        </w:rPr>
        <w:t xml:space="preserve">Company:</w:t>
      </w:r>
      <w:r>
        <w:t xml:space="preserve"> </w:t>
      </w:r>
      <w:r>
        <w:t xml:space="preserve">Andes Vision Productions SpA</w:t>
      </w:r>
    </w:p>
    <w:p>
      <w:pPr>
        <w:pStyle w:val="BodyText"/>
      </w:pPr>
      <w:r>
        <w:rPr>
          <w:bCs/>
          <w:b/>
        </w:rPr>
        <w:t xml:space="preserve">RUT (Tax ID):</w:t>
      </w:r>
      <w:r>
        <w:t xml:space="preserve"> </w:t>
      </w:r>
      <w:r>
        <w:t xml:space="preserve">77.891.234-5</w:t>
      </w:r>
    </w:p>
    <w:p>
      <w:pPr>
        <w:pStyle w:val="BodyText"/>
      </w:pPr>
      <w:r>
        <w:rPr>
          <w:bCs/>
          <w:b/>
        </w:rPr>
        <w:t xml:space="preserve">Address:</w:t>
      </w:r>
      <w:r>
        <w:t xml:space="preserve"> </w:t>
      </w:r>
      <w:r>
        <w:t xml:space="preserve">Av. Apoquindo 4520, Piso 12, Las Condes</w:t>
      </w:r>
    </w:p>
    <w:p>
      <w:pPr>
        <w:pStyle w:val="BodyText"/>
      </w:pPr>
      <w:r>
        <w:rPr>
          <w:bCs/>
          <w:b/>
        </w:rPr>
        <w:t xml:space="preserve">City:</w:t>
      </w:r>
      <w:r>
        <w:t xml:space="preserve"> </w:t>
      </w:r>
      <w:r>
        <w:t xml:space="preserve">Santiago, Chile</w:t>
      </w:r>
    </w:p>
    <w:p>
      <w:pPr>
        <w:pStyle w:val="BodyText"/>
      </w:pPr>
      <w:r>
        <w:rPr>
          <w:bCs/>
          <w:b/>
        </w:rPr>
        <w:t xml:space="preserve">Postal Code:</w:t>
      </w:r>
      <w:r>
        <w:t xml:space="preserve"> </w:t>
      </w:r>
      <w:r>
        <w:t xml:space="preserve">7550000</w:t>
      </w:r>
    </w:p>
    <w:p>
      <w:pPr>
        <w:pStyle w:val="BodyText"/>
      </w:pPr>
      <w:r>
        <w:rPr>
          <w:bCs/>
          <w:b/>
        </w:rPr>
        <w:t xml:space="preserve">Contact:</w:t>
      </w:r>
      <w:r>
        <w:t xml:space="preserve"> </w:t>
      </w:r>
      <w:r>
        <w:t xml:space="preserve">María Fernanda Soto</w:t>
      </w:r>
    </w:p>
    <w:p>
      <w:pPr>
        <w:pStyle w:val="BodyText"/>
      </w:pPr>
      <w:r>
        <w:rPr>
          <w:bCs/>
          <w:b/>
        </w:rPr>
        <w:t xml:space="preserve">Email:</w:t>
      </w:r>
      <w:r>
        <w:t xml:space="preserve"> </w:t>
      </w:r>
      <w:r>
        <w:t xml:space="preserve">m.soto@andesvision.cl</w:t>
      </w:r>
    </w:p>
    <w:p>
      <w:pPr>
        <w:pStyle w:val="BodyText"/>
      </w:pPr>
      <w:r>
        <w:rPr>
          <w:bCs/>
          <w:b/>
        </w:rPr>
        <w:t xml:space="preserve">Phone:</w:t>
      </w:r>
      <w:r>
        <w:t xml:space="preserve"> </w:t>
      </w:r>
      <w:r>
        <w:t xml:space="preserve">+56 2 2987 6543</w:t>
      </w:r>
    </w:p>
    <w:bookmarkEnd w:id="22"/>
    <w:bookmarkStart w:id="24" w:name="X2f3f25b8c0fd26df113182d52ded9814fc66150"/>
    <w:p>
      <w:pPr>
        <w:pStyle w:val="Heading3"/>
      </w:pPr>
      <w:r>
        <w:t xml:space="preserve">Description of Film Director Services Rendered in Chile Santiago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Project / Phase</w:t>
            </w:r>
          </w:p>
        </w:tc>
        <w:tc>
          <w:tcPr/>
          <w:p>
            <w:pPr>
              <w:pStyle w:val="Compact"/>
              <w:jc w:val="left"/>
            </w:pPr>
            <w:r>
              <w:t xml:space="preserve">Days</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Pre-production planning and creative direction for the feature film "Cumbres del Sur." The Film Director conducted location scouting across the Andes foothills near Santiago, developed the visual storyboard, and coordinated with the cinematography team to establish the artistic tone of the production.</w:t>
            </w:r>
          </w:p>
        </w:tc>
        <w:tc>
          <w:tcPr/>
          <w:p>
            <w:pPr>
              <w:pStyle w:val="Compact"/>
              <w:jc w:val="left"/>
            </w:pPr>
            <w:r>
              <w:t xml:space="preserve">Pre-Production</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Principal photography direction. The Film Director oversaw all on-set operations for 28 shooting days at the studio complex in Ñuñoa, Santiago. This included directing principal cast, managing the camera crew, ensuring continuity, and making real-time creative decisions to achieve the desired cinematic vision.</w:t>
            </w:r>
          </w:p>
        </w:tc>
        <w:tc>
          <w:tcPr/>
          <w:p>
            <w:pPr>
              <w:pStyle w:val="Compact"/>
              <w:jc w:val="left"/>
            </w:pPr>
            <w:r>
              <w:t xml:space="preserve">Production</w:t>
            </w:r>
          </w:p>
        </w:tc>
        <w:tc>
          <w:tcPr/>
          <w:p>
            <w:pPr>
              <w:pStyle w:val="Compact"/>
              <w:jc w:val="left"/>
            </w:pPr>
            <w:r>
              <w:t xml:space="preserve">28</w:t>
            </w:r>
          </w:p>
        </w:tc>
        <w:tc>
          <w:tcPr/>
          <w:p>
            <w:pPr>
              <w:pStyle w:val="Compact"/>
              <w:jc w:val="left"/>
            </w:pPr>
            <w:r>
              <w:t xml:space="preserve">$240,000</w:t>
            </w:r>
          </w:p>
        </w:tc>
        <w:tc>
          <w:tcPr/>
          <w:p>
            <w:pPr>
              <w:pStyle w:val="Compact"/>
              <w:jc w:val="left"/>
            </w:pPr>
            <w:r>
              <w:t xml:space="preserve">$6,720,000</w:t>
            </w:r>
          </w:p>
        </w:tc>
      </w:tr>
      <w:tr>
        <w:tc>
          <w:tcPr/>
          <w:p>
            <w:pPr>
              <w:pStyle w:val="Compact"/>
              <w:jc w:val="left"/>
            </w:pPr>
            <w:r>
              <w:t xml:space="preserve">3</w:t>
            </w:r>
          </w:p>
        </w:tc>
        <w:tc>
          <w:tcPr/>
          <w:p>
            <w:pPr>
              <w:pStyle w:val="Compact"/>
              <w:jc w:val="left"/>
            </w:pPr>
            <w:r>
              <w:t xml:space="preserve">Post-production supervision and final cut direction. The Film Director reviewed all dailies, directed the editing process, supervised color grading at the post-facility in Vitacura, Santiago, and approved the final master print. Includes sound design oversight and final mix direction.</w:t>
            </w:r>
          </w:p>
        </w:tc>
        <w:tc>
          <w:tcPr/>
          <w:p>
            <w:pPr>
              <w:pStyle w:val="Compact"/>
              <w:jc w:val="left"/>
            </w:pPr>
            <w:r>
              <w:t xml:space="preserve">Post-Production</w:t>
            </w:r>
          </w:p>
        </w:tc>
        <w:tc>
          <w:tcPr/>
          <w:p>
            <w:pPr>
              <w:pStyle w:val="Compact"/>
              <w:jc w:val="left"/>
            </w:pPr>
            <w:r>
              <w:t xml:space="preserve">15</w:t>
            </w:r>
          </w:p>
        </w:tc>
        <w:tc>
          <w:tcPr/>
          <w:p>
            <w:pPr>
              <w:pStyle w:val="Compact"/>
              <w:jc w:val="left"/>
            </w:pPr>
            <w:r>
              <w:t xml:space="preserve">$210,000</w:t>
            </w:r>
          </w:p>
        </w:tc>
        <w:tc>
          <w:tcPr/>
          <w:p>
            <w:pPr>
              <w:pStyle w:val="Compact"/>
              <w:jc w:val="left"/>
            </w:pPr>
            <w:r>
              <w:t xml:space="preserve">$3,150,000</w:t>
            </w:r>
          </w:p>
        </w:tc>
      </w:tr>
      <w:tr>
        <w:tc>
          <w:tcPr/>
          <w:p>
            <w:pPr>
              <w:pStyle w:val="Compact"/>
              <w:jc w:val="left"/>
            </w:pPr>
            <w:r>
              <w:t xml:space="preserve">4</w:t>
            </w:r>
          </w:p>
        </w:tc>
        <w:tc>
          <w:tcPr/>
          <w:p>
            <w:pPr>
              <w:pStyle w:val="Compact"/>
              <w:jc w:val="left"/>
            </w:pPr>
            <w:r>
              <w:t xml:space="preserve">Festival submission strategy and premiere event direction. The Film Director prepared the film for the Santiago International Film Festival (FICSA) and directed the red-carpet premiere event held at the Teatro Caupolicán in Santiago, Chile. Includes press kit preparation and media interview coaching.</w:t>
            </w:r>
          </w:p>
        </w:tc>
        <w:tc>
          <w:tcPr/>
          <w:p>
            <w:pPr>
              <w:pStyle w:val="Compact"/>
              <w:jc w:val="left"/>
            </w:pPr>
            <w:r>
              <w:t xml:space="preserve">Distribution &amp; Events</w:t>
            </w:r>
          </w:p>
        </w:tc>
        <w:tc>
          <w:tcPr/>
          <w:p>
            <w:pPr>
              <w:pStyle w:val="Compact"/>
              <w:jc w:val="left"/>
            </w:pPr>
            <w:r>
              <w:t xml:space="preserve">5</w:t>
            </w:r>
          </w:p>
        </w:tc>
        <w:tc>
          <w:tcPr/>
          <w:p>
            <w:pPr>
              <w:pStyle w:val="Compact"/>
              <w:jc w:val="left"/>
            </w:pPr>
            <w:r>
              <w:t xml:space="preserve">$195,000</w:t>
            </w:r>
          </w:p>
        </w:tc>
        <w:tc>
          <w:tcPr/>
          <w:p>
            <w:pPr>
              <w:pStyle w:val="Compact"/>
              <w:jc w:val="left"/>
            </w:pPr>
            <w:r>
              <w:t xml:space="preserve">$975,000</w:t>
            </w:r>
          </w:p>
        </w:tc>
      </w:tr>
      <w:tr>
        <w:tc>
          <w:tcPr/>
          <w:p>
            <w:pPr>
              <w:pStyle w:val="Compact"/>
              <w:jc w:val="left"/>
            </w:pPr>
            <w:r>
              <w:t xml:space="preserve">5</w:t>
            </w:r>
          </w:p>
        </w:tc>
        <w:tc>
          <w:tcPr/>
          <w:p>
            <w:pPr>
              <w:pStyle w:val="Compact"/>
              <w:jc w:val="left"/>
            </w:pPr>
            <w:r>
              <w:t xml:space="preserve">Consultation and creative advisory for the sequel development. The Film Director provided strategic guidance on narrative structure, casting recommendations, and budget allocation for the planned second installment of the "Cumbres del Sur" franchise, conducted over three in-person sessions in Santiago.</w:t>
            </w:r>
          </w:p>
        </w:tc>
        <w:tc>
          <w:tcPr/>
          <w:p>
            <w:pPr>
              <w:pStyle w:val="Compact"/>
              <w:jc w:val="left"/>
            </w:pPr>
            <w:r>
              <w:t xml:space="preserve">Advisory</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$13,725,000</w:t>
            </w:r>
          </w:p>
        </w:tc>
      </w:tr>
      <w:tr>
        <w:tc>
          <w:tcPr/>
          <w:p>
            <w:pPr>
              <w:pStyle w:val="Compact"/>
              <w:jc w:val="left"/>
            </w:pPr>
            <w:r>
              <w:t xml:space="preserve">IVA — Impuesto al Valor Agregado (19%)</w:t>
            </w:r>
          </w:p>
        </w:tc>
        <w:tc>
          <w:tcPr/>
          <w:p>
            <w:pPr>
              <w:pStyle w:val="Compact"/>
              <w:jc w:val="left"/>
            </w:pPr>
            <w:r>
              <w:t xml:space="preserve">$2,607,750</w:t>
            </w:r>
          </w:p>
        </w:tc>
      </w:tr>
      <w:tr>
        <w:tc>
          <w:tcPr/>
          <w:p>
            <w:pPr>
              <w:pStyle w:val="Compact"/>
              <w:jc w:val="left"/>
            </w:pPr>
            <w:r>
              <w:t xml:space="preserve">TOTAL DUE (CLP)</w:t>
            </w:r>
          </w:p>
        </w:tc>
        <w:tc>
          <w:tcPr/>
          <w:p>
            <w:pPr>
              <w:pStyle w:val="Compact"/>
              <w:jc w:val="left"/>
            </w:pPr>
            <w:r>
              <w:t xml:space="preserve">$16,332,750</w:t>
            </w:r>
          </w:p>
        </w:tc>
      </w:tr>
    </w:tbl>
    <w:bookmarkStart w:id="23" w:name="payment-instructions-important-notes"/>
    <w:p>
      <w:pPr>
        <w:pStyle w:val="Heading4"/>
      </w:pPr>
      <w:r>
        <w:t xml:space="preserve">Payment Instructions &amp; Important Notes</w:t>
      </w:r>
    </w:p>
    <w:p>
      <w:pPr>
        <w:pStyle w:val="FirstParagraph"/>
      </w:pPr>
      <w:r>
        <w:rPr>
          <w:bCs/>
          <w:b/>
        </w:rPr>
        <w:t xml:space="preserve">Bank Transfer:</w:t>
      </w:r>
      <w:r>
        <w:t xml:space="preserve"> </w:t>
      </w:r>
      <w:r>
        <w:t xml:space="preserve">Banco de Chile — Account: 12345678-9 — RUT: 18.452.731-6 — IBAN: CL62 BCI2 1234 5678 9012 3456</w:t>
      </w:r>
    </w:p>
    <w:p>
      <w:pPr>
        <w:pStyle w:val="BodyText"/>
      </w:pPr>
      <w:r>
        <w:rPr>
          <w:bCs/>
          <w:b/>
        </w:rPr>
        <w:t xml:space="preserve">Payment Currency:</w:t>
      </w:r>
      <w:r>
        <w:t xml:space="preserve"> </w:t>
      </w:r>
      <w:r>
        <w:t xml:space="preserve">Chilean Pesos (CLP). All amounts stated in this Invoice are in Chilean Pesos and are subject to the 19% IVA (Impuesto al Valor Agregado) as mandated by the Servicio de Impuestos Nacionales (SII) of Chile.</w:t>
      </w:r>
    </w:p>
    <w:p>
      <w:pPr>
        <w:pStyle w:val="BodyText"/>
      </w:pPr>
      <w:r>
        <w:rPr>
          <w:bCs/>
          <w:b/>
        </w:rPr>
        <w:t xml:space="preserve">Payment Deadline:</w:t>
      </w:r>
      <w:r>
        <w:t xml:space="preserve"> </w:t>
      </w:r>
      <w:r>
        <w:t xml:space="preserve">This Invoice must be settled in full within thirty (30) calendar days from the issue date. Late payments will incur a monthly interest rate of 1.5% in accordance with Chilean commercial law (Código de Comercio, Article 532).</w:t>
      </w:r>
    </w:p>
    <w:p>
      <w:pPr>
        <w:pStyle w:val="BodyText"/>
      </w:pPr>
      <w:r>
        <w:rPr>
          <w:bCs/>
          <w:b/>
        </w:rPr>
        <w:t xml:space="preserve">Invoice Validity:</w:t>
      </w:r>
      <w:r>
        <w:t xml:space="preserve"> </w:t>
      </w:r>
      <w:r>
        <w:t xml:space="preserve">This Invoice is valid for 90 days from the date of issue. After this period, the Film Director reserves the right to re-evaluate service pricing due to market conditions in the Chile Santiago film production industry.</w:t>
      </w:r>
    </w:p>
    <w:p>
      <w:pPr>
        <w:pStyle w:val="BodyText"/>
      </w:pPr>
      <w:r>
        <w:rPr>
          <w:bCs/>
          <w:b/>
        </w:rPr>
        <w:t xml:space="preserve">Tax Compliance:</w:t>
      </w:r>
      <w:r>
        <w:t xml:space="preserve"> </w:t>
      </w:r>
      <w:r>
        <w:t xml:space="preserve">This Invoice has been issued in compliance with the electronic invoicing regulations (Facturación Electrónica) established by the SII. A digital copy of this Invoice will be transmitted through the SII platform for tax record-keeping purposes in Chile Santiago.</w:t>
      </w:r>
    </w:p>
    <w:p>
      <w:pPr>
        <w:pStyle w:val="BodyText"/>
      </w:pPr>
      <w:r>
        <w:rPr>
          <w:bCs/>
          <w:b/>
        </w:rPr>
        <w:t xml:space="preserve">Dispute Resolution:</w:t>
      </w:r>
      <w:r>
        <w:t xml:space="preserve"> </w:t>
      </w:r>
      <w:r>
        <w:t xml:space="preserve">Any disputes arising from this Invoice or the services rendered by the Film Director shall be resolved through the competent courts of Santiago, Chile, in accordance with the applicable provisions of Chilean civil and commercial law.</w:t>
      </w:r>
    </w:p>
    <w:bookmarkEnd w:id="23"/>
    <w:p>
      <w:pPr>
        <w:pStyle w:val="BodyText"/>
      </w:pPr>
      <w:r>
        <w:t xml:space="preserve">This Invoice was generated and issued by Alejandro Rivas Montenegro, Film Director, registered in the city of Santiago, Chile. All services described herein were performed within the metropolitan area of Chile Santiago and its surrounding regions. The Film Director warrants that all work delivered under this Invoice complies with the professional standards of the Chilean audiovisual industry and the regulations of the Consejo Nacional de la Cultura y las Artes (CNCA).</w:t>
      </w:r>
    </w:p>
    <w:p>
      <w:pPr>
        <w:pStyle w:val="BodyText"/>
      </w:pPr>
      <w:r>
        <w:t xml:space="preserve">© 2025 Alejandro Rivas Montenegro — Film Director — Santiago, Chile. All rights reserved. Invoice INV-2025-04871.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Chile Santiago</dc:title>
  <dc:creator/>
  <dc:language>en</dc:language>
  <cp:keywords/>
  <dcterms:created xsi:type="dcterms:W3CDTF">2026-10-10T02:43:26Z</dcterms:created>
  <dcterms:modified xsi:type="dcterms:W3CDTF">2026-10-10T02:43:26Z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