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cinematic-arts-studio"/>
    <w:p>
      <w:pPr>
        <w:pStyle w:val="Heading1"/>
      </w:pPr>
      <w:r>
        <w:t xml:space="preserve">Shanghai Cinematic Arts Studio</w:t>
      </w:r>
    </w:p>
    <w:p>
      <w:pPr>
        <w:pStyle w:val="FirstParagraph"/>
      </w:pPr>
      <w:r>
        <w:t xml:space="preserve">1288 Nanjing East Road, Huangpu District</w:t>
      </w:r>
    </w:p>
    <w:p>
      <w:pPr>
        <w:pStyle w:val="BodyText"/>
      </w:pPr>
      <w:r>
        <w:t xml:space="preserve">Shanghai, 200001, People's Republic of China</w:t>
      </w:r>
    </w:p>
    <w:p>
      <w:pPr>
        <w:pStyle w:val="BodyText"/>
      </w:pPr>
      <w:r>
        <w:t xml:space="preserve">Tel: +86-21-5888-6600 | Email: billing@shcinematicarts.cn</w:t>
      </w:r>
    </w:p>
    <w:p>
      <w:pPr>
        <w:pStyle w:val="BodyText"/>
      </w:pPr>
      <w:r>
        <w:t xml:space="preserve">Unified Social Credit Code: 91310101MA1FL8XK2P</w:t>
      </w:r>
    </w:p>
    <w:p>
      <w:pPr>
        <w:pStyle w:val="BodyText"/>
      </w:pPr>
      <w:r>
        <w:t xml:space="preserve">Film Director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SH-CD-2025-00472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w:t>
      </w:r>
      <w:r>
        <w:t xml:space="preserve"> </w:t>
      </w:r>
      <w:r>
        <w:t xml:space="preserve">"Shanghai Horizon" Feature Film</w:t>
      </w:r>
    </w:p>
    <w:p>
      <w:pPr>
        <w:pStyle w:val="BodyText"/>
      </w:pPr>
      <w:r>
        <w:rPr>
          <w:bCs/>
          <w:b/>
        </w:rPr>
        <w:t xml:space="preserve">Location:</w:t>
      </w:r>
      <w:r>
        <w:t xml:space="preserve"> </w:t>
      </w:r>
      <w:r>
        <w:t xml:space="preserve">China Shanghai</w:t>
      </w:r>
    </w:p>
    <w:bookmarkEnd w:id="21"/>
    <w:bookmarkStart w:id="22" w:name="billed-to"/>
    <w:p>
      <w:pPr>
        <w:pStyle w:val="Heading3"/>
      </w:pPr>
      <w:r>
        <w:t xml:space="preserve">Billed To</w:t>
      </w:r>
    </w:p>
    <w:p>
      <w:pPr>
        <w:pStyle w:val="FirstParagraph"/>
      </w:pPr>
      <w:r>
        <w:rPr>
          <w:bCs/>
          <w:b/>
        </w:rPr>
        <w:t xml:space="preserve">Shanghai Meridian Pictures Co., Ltd.</w:t>
      </w:r>
    </w:p>
    <w:p>
      <w:pPr>
        <w:pStyle w:val="BodyText"/>
      </w:pPr>
      <w:r>
        <w:t xml:space="preserve">Attention: Mr. Zhang Wei, Production Manager</w:t>
      </w:r>
    </w:p>
    <w:p>
      <w:pPr>
        <w:pStyle w:val="BodyText"/>
      </w:pPr>
      <w:r>
        <w:t xml:space="preserve">567 Xujiahui Road, Xuhui District</w:t>
      </w:r>
    </w:p>
    <w:p>
      <w:pPr>
        <w:pStyle w:val="BodyText"/>
      </w:pPr>
      <w:r>
        <w:t xml:space="preserve">Shanghai, 200030, China</w:t>
      </w:r>
    </w:p>
    <w:p>
      <w:pPr>
        <w:pStyle w:val="BodyText"/>
      </w:pPr>
      <w:r>
        <w:t xml:space="preserve">Tax ID: 91310104MA1GK2TN8R</w:t>
      </w:r>
    </w:p>
    <w:p>
      <w:pPr>
        <w:pStyle w:val="BodyText"/>
      </w:pPr>
      <w:r>
        <w:t xml:space="preserve">Email: zhang.wei@meridianpictures.cn</w:t>
      </w:r>
    </w:p>
    <w:bookmarkEnd w:id="22"/>
    <w:bookmarkStart w:id="23" w:name="service-provider"/>
    <w:p>
      <w:pPr>
        <w:pStyle w:val="Heading3"/>
      </w:pPr>
      <w:r>
        <w:t xml:space="preserve">Service Provider</w:t>
      </w:r>
    </w:p>
    <w:p>
      <w:pPr>
        <w:pStyle w:val="FirstParagraph"/>
      </w:pPr>
      <w:r>
        <w:rPr>
          <w:bCs/>
          <w:b/>
        </w:rPr>
        <w:t xml:space="preserve">Shanghai Cinematic Arts Studio</w:t>
      </w:r>
    </w:p>
    <w:p>
      <w:pPr>
        <w:pStyle w:val="BodyText"/>
      </w:pPr>
      <w:r>
        <w:t xml:space="preserve">Lead Film Director: Director Liu Mingxuan</w:t>
      </w:r>
    </w:p>
    <w:p>
      <w:pPr>
        <w:pStyle w:val="BodyText"/>
      </w:pPr>
      <w:r>
        <w:t xml:space="preserve">1288 Nanjing East Road, Huangpu District</w:t>
      </w:r>
    </w:p>
    <w:p>
      <w:pPr>
        <w:pStyle w:val="BodyText"/>
      </w:pPr>
      <w:r>
        <w:t xml:space="preserve">Shanghai, 200001, China</w:t>
      </w:r>
    </w:p>
    <w:p>
      <w:pPr>
        <w:pStyle w:val="BodyText"/>
      </w:pPr>
      <w:r>
        <w:t xml:space="preserve">Bank: Bank of China, Shanghai Branch</w:t>
      </w:r>
    </w:p>
    <w:p>
      <w:pPr>
        <w:pStyle w:val="BodyText"/>
      </w:pPr>
      <w:r>
        <w:t xml:space="preserve">Account: 4521-8890-3345-6712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Project Phase</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Pre-production consultation and creative direction by the Film Director for the feature film "Shanghai Horizon," including script analysis, visual concept development, and location scouting across China Shanghai metropolitan area</w:t>
            </w:r>
          </w:p>
        </w:tc>
        <w:tc>
          <w:tcPr/>
          <w:p>
            <w:pPr>
              <w:pStyle w:val="Compact"/>
              <w:jc w:val="left"/>
            </w:pPr>
            <w:r>
              <w:t xml:space="preserve">Pre-Production</w:t>
            </w:r>
          </w:p>
        </w:tc>
        <w:tc>
          <w:tcPr/>
          <w:p>
            <w:pPr>
              <w:pStyle w:val="Compact"/>
              <w:jc w:val="left"/>
            </w:pPr>
            <w:r>
              <w:t xml:space="preserve">45 days</w:t>
            </w:r>
          </w:p>
        </w:tc>
        <w:tc>
          <w:tcPr/>
          <w:p>
            <w:pPr>
              <w:pStyle w:val="Compact"/>
              <w:jc w:val="left"/>
            </w:pPr>
            <w:r>
              <w:t xml:space="preserve">12,000/day</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Principal photography direction and on-set supervision by the Film Director, encompassing 60 shooting days at studios and outdoor locations in Pudong, Jing'an, and Minhang districts of China Shanghai</w:t>
            </w:r>
          </w:p>
        </w:tc>
        <w:tc>
          <w:tcPr/>
          <w:p>
            <w:pPr>
              <w:pStyle w:val="Compact"/>
              <w:jc w:val="left"/>
            </w:pPr>
            <w:r>
              <w:t xml:space="preserve">Production</w:t>
            </w:r>
          </w:p>
        </w:tc>
        <w:tc>
          <w:tcPr/>
          <w:p>
            <w:pPr>
              <w:pStyle w:val="Compact"/>
              <w:jc w:val="left"/>
            </w:pPr>
            <w:r>
              <w:t xml:space="preserve">60 days</w:t>
            </w:r>
          </w:p>
        </w:tc>
        <w:tc>
          <w:tcPr/>
          <w:p>
            <w:pPr>
              <w:pStyle w:val="Compact"/>
              <w:jc w:val="left"/>
            </w:pPr>
            <w:r>
              <w:t xml:space="preserve">18,500/day</w:t>
            </w:r>
          </w:p>
        </w:tc>
        <w:tc>
          <w:tcPr/>
          <w:p>
            <w:pPr>
              <w:pStyle w:val="Compact"/>
              <w:jc w:val="left"/>
            </w:pPr>
            <w:r>
              <w:t xml:space="preserve">1,110,000.00</w:t>
            </w:r>
          </w:p>
        </w:tc>
      </w:tr>
      <w:tr>
        <w:tc>
          <w:tcPr/>
          <w:p>
            <w:pPr>
              <w:pStyle w:val="Compact"/>
              <w:jc w:val="left"/>
            </w:pPr>
            <w:r>
              <w:t xml:space="preserve">3</w:t>
            </w:r>
          </w:p>
        </w:tc>
        <w:tc>
          <w:tcPr/>
          <w:p>
            <w:pPr>
              <w:pStyle w:val="Compact"/>
              <w:jc w:val="left"/>
            </w:pPr>
            <w:r>
              <w:t xml:space="preserve">Post-production oversight including editorial direction, color grading supervision, and final cut approval by the Film Director at the Shanghai Cinematic Arts Studio editing facility</w:t>
            </w:r>
          </w:p>
        </w:tc>
        <w:tc>
          <w:tcPr/>
          <w:p>
            <w:pPr>
              <w:pStyle w:val="Compact"/>
              <w:jc w:val="left"/>
            </w:pPr>
            <w:r>
              <w:t xml:space="preserve">Post-Production</w:t>
            </w:r>
          </w:p>
        </w:tc>
        <w:tc>
          <w:tcPr/>
          <w:p>
            <w:pPr>
              <w:pStyle w:val="Compact"/>
              <w:jc w:val="left"/>
            </w:pPr>
            <w:r>
              <w:t xml:space="preserve">30 days</w:t>
            </w:r>
          </w:p>
        </w:tc>
        <w:tc>
          <w:tcPr/>
          <w:p>
            <w:pPr>
              <w:pStyle w:val="Compact"/>
              <w:jc w:val="left"/>
            </w:pPr>
            <w:r>
              <w:t xml:space="preserve">15,000/day</w:t>
            </w:r>
          </w:p>
        </w:tc>
        <w:tc>
          <w:tcPr/>
          <w:p>
            <w:pPr>
              <w:pStyle w:val="Compact"/>
              <w:jc w:val="left"/>
            </w:pPr>
            <w:r>
              <w:t xml:space="preserve">450,000.00</w:t>
            </w:r>
          </w:p>
        </w:tc>
      </w:tr>
      <w:tr>
        <w:tc>
          <w:tcPr/>
          <w:p>
            <w:pPr>
              <w:pStyle w:val="Compact"/>
              <w:jc w:val="left"/>
            </w:pPr>
            <w:r>
              <w:t xml:space="preserve">4</w:t>
            </w:r>
          </w:p>
        </w:tc>
        <w:tc>
          <w:tcPr/>
          <w:p>
            <w:pPr>
              <w:pStyle w:val="Compact"/>
              <w:jc w:val="left"/>
            </w:pPr>
            <w:r>
              <w:t xml:space="preserve">Actor direction, casting consultation, and performance coaching sessions conducted by the Film Director for principal cast members during the China Shanghai production period</w:t>
            </w:r>
          </w:p>
        </w:tc>
        <w:tc>
          <w:tcPr/>
          <w:p>
            <w:pPr>
              <w:pStyle w:val="Compact"/>
              <w:jc w:val="left"/>
            </w:pPr>
            <w:r>
              <w:t xml:space="preserve">Production</w:t>
            </w:r>
          </w:p>
        </w:tc>
        <w:tc>
          <w:tcPr/>
          <w:p>
            <w:pPr>
              <w:pStyle w:val="Compact"/>
              <w:jc w:val="left"/>
            </w:pPr>
            <w:r>
              <w:t xml:space="preserve">25 days</w:t>
            </w:r>
          </w:p>
        </w:tc>
        <w:tc>
          <w:tcPr/>
          <w:p>
            <w:pPr>
              <w:pStyle w:val="Compact"/>
              <w:jc w:val="left"/>
            </w:pPr>
            <w:r>
              <w:t xml:space="preserve">8,000/day</w:t>
            </w:r>
          </w:p>
        </w:tc>
        <w:tc>
          <w:tcPr/>
          <w:p>
            <w:pPr>
              <w:pStyle w:val="Compact"/>
              <w:jc w:val="left"/>
            </w:pPr>
            <w:r>
              <w:t xml:space="preserve">200,000.00</w:t>
            </w:r>
          </w:p>
        </w:tc>
      </w:tr>
      <w:tr>
        <w:tc>
          <w:tcPr/>
          <w:p>
            <w:pPr>
              <w:pStyle w:val="Compact"/>
              <w:jc w:val="left"/>
            </w:pPr>
            <w:r>
              <w:t xml:space="preserve">5</w:t>
            </w:r>
          </w:p>
        </w:tc>
        <w:tc>
          <w:tcPr/>
          <w:p>
            <w:pPr>
              <w:pStyle w:val="Compact"/>
              <w:jc w:val="left"/>
            </w:pPr>
            <w:r>
              <w:t xml:space="preserve">Music supervision, sound design direction, and final audio mixing approval by the Film Director in coordination with the Shanghai-based post-production audio team</w:t>
            </w:r>
          </w:p>
        </w:tc>
        <w:tc>
          <w:tcPr/>
          <w:p>
            <w:pPr>
              <w:pStyle w:val="Compact"/>
              <w:jc w:val="left"/>
            </w:pPr>
            <w:r>
              <w:t xml:space="preserve">Post-Production</w:t>
            </w:r>
          </w:p>
        </w:tc>
        <w:tc>
          <w:tcPr/>
          <w:p>
            <w:pPr>
              <w:pStyle w:val="Compact"/>
              <w:jc w:val="left"/>
            </w:pPr>
            <w:r>
              <w:t xml:space="preserve">15 days</w:t>
            </w:r>
          </w:p>
        </w:tc>
        <w:tc>
          <w:tcPr/>
          <w:p>
            <w:pPr>
              <w:pStyle w:val="Compact"/>
              <w:jc w:val="left"/>
            </w:pPr>
            <w:r>
              <w:t xml:space="preserve">10,000/day</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Premiere event coordination and promotional appearance by the Film Director at the Shanghai International Film Festival, including press conferences and audience Q&amp;A sessions in China Shanghai</w:t>
            </w:r>
          </w:p>
        </w:tc>
        <w:tc>
          <w:tcPr/>
          <w:p>
            <w:pPr>
              <w:pStyle w:val="Compact"/>
              <w:jc w:val="left"/>
            </w:pPr>
            <w:r>
              <w:t xml:space="preserve">Marketing</w:t>
            </w:r>
          </w:p>
        </w:tc>
        <w:tc>
          <w:tcPr/>
          <w:p>
            <w:pPr>
              <w:pStyle w:val="Compact"/>
              <w:jc w:val="left"/>
            </w:pPr>
            <w:r>
              <w:t xml:space="preserve">5 days</w:t>
            </w:r>
          </w:p>
        </w:tc>
        <w:tc>
          <w:tcPr/>
          <w:p>
            <w:pPr>
              <w:pStyle w:val="Compact"/>
              <w:jc w:val="left"/>
            </w:pPr>
            <w:r>
              <w:t xml:space="preserve">20,000/day</w:t>
            </w:r>
          </w:p>
        </w:tc>
        <w:tc>
          <w:tcPr/>
          <w:p>
            <w:pPr>
              <w:pStyle w:val="Compact"/>
              <w:jc w:val="left"/>
            </w:pPr>
            <w:r>
              <w:t xml:space="preserve">100,000.00</w:t>
            </w:r>
          </w:p>
        </w:tc>
      </w:tr>
      <w:tr>
        <w:tc>
          <w:tcPr/>
          <w:p>
            <w:pPr>
              <w:pStyle w:val="Compact"/>
              <w:jc w:val="left"/>
            </w:pPr>
            <w:r>
              <w:t xml:space="preserve">7</w:t>
            </w:r>
          </w:p>
        </w:tc>
        <w:tc>
          <w:tcPr/>
          <w:p>
            <w:pPr>
              <w:pStyle w:val="Compact"/>
              <w:jc w:val="left"/>
            </w:pPr>
            <w:r>
              <w:t xml:space="preserve">Travel, accommodation, and per diem expenses for the Film Director and immediate creative team during the 180-day production cycle in and around China Shanghai</w:t>
            </w:r>
          </w:p>
        </w:tc>
        <w:tc>
          <w:tcPr/>
          <w:p>
            <w:pPr>
              <w:pStyle w:val="Compact"/>
              <w:jc w:val="left"/>
            </w:pPr>
            <w:r>
              <w:t xml:space="preserve">All Phases</w:t>
            </w:r>
          </w:p>
        </w:tc>
        <w:tc>
          <w:tcPr/>
          <w:p>
            <w:pPr>
              <w:pStyle w:val="Compact"/>
              <w:jc w:val="left"/>
            </w:pPr>
            <w:r>
              <w:t xml:space="preserve">180 days</w:t>
            </w:r>
          </w:p>
        </w:tc>
        <w:tc>
          <w:tcPr/>
          <w:p>
            <w:pPr>
              <w:pStyle w:val="Compact"/>
              <w:jc w:val="left"/>
            </w:pPr>
            <w:r>
              <w:t xml:space="preserve">Flat</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2,645,000.00 CNY</w:t>
            </w:r>
          </w:p>
        </w:tc>
      </w:tr>
      <w:tr>
        <w:tc>
          <w:tcPr/>
          <w:p>
            <w:pPr>
              <w:pStyle w:val="Compact"/>
              <w:jc w:val="left"/>
            </w:pPr>
            <w:r>
              <w:t xml:space="preserve">VAT (6% - Creative Services, China)</w:t>
            </w:r>
          </w:p>
        </w:tc>
        <w:tc>
          <w:tcPr/>
          <w:p>
            <w:pPr>
              <w:pStyle w:val="Compact"/>
              <w:jc w:val="left"/>
            </w:pPr>
            <w:r>
              <w:t xml:space="preserve">158,700.00 CNY</w:t>
            </w:r>
          </w:p>
        </w:tc>
      </w:tr>
      <w:tr>
        <w:tc>
          <w:tcPr/>
          <w:p>
            <w:pPr>
              <w:pStyle w:val="Compact"/>
              <w:jc w:val="left"/>
            </w:pPr>
            <w:r>
              <w:t xml:space="preserve">Production Insurance Surcharge</w:t>
            </w:r>
          </w:p>
        </w:tc>
        <w:tc>
          <w:tcPr/>
          <w:p>
            <w:pPr>
              <w:pStyle w:val="Compact"/>
              <w:jc w:val="left"/>
            </w:pPr>
            <w:r>
              <w:t xml:space="preserve">26,450.00 CNY</w:t>
            </w:r>
          </w:p>
        </w:tc>
      </w:tr>
      <w:tr>
        <w:tc>
          <w:tcPr/>
          <w:p>
            <w:pPr>
              <w:pStyle w:val="Compact"/>
              <w:jc w:val="left"/>
            </w:pPr>
            <w:r>
              <w:t xml:space="preserve">Grand Total Due</w:t>
            </w:r>
          </w:p>
        </w:tc>
        <w:tc>
          <w:tcPr/>
          <w:p>
            <w:pPr>
              <w:pStyle w:val="Compact"/>
              <w:jc w:val="left"/>
            </w:pPr>
            <w:r>
              <w:t xml:space="preserve">2,830,150.00 CNY</w:t>
            </w:r>
          </w:p>
        </w:tc>
      </w:tr>
    </w:tbl>
    <w:bookmarkStart w:id="24" w:name="payment-instructions"/>
    <w:p>
      <w:pPr>
        <w:pStyle w:val="Heading4"/>
      </w:pPr>
      <w:r>
        <w:t xml:space="preserve">Payment Instructions</w:t>
      </w:r>
    </w:p>
    <w:p>
      <w:pPr>
        <w:pStyle w:val="FirstParagraph"/>
      </w:pPr>
      <w:r>
        <w:rPr>
          <w:bCs/>
          <w:b/>
        </w:rPr>
        <w:t xml:space="preserve">Method:</w:t>
      </w:r>
      <w:r>
        <w:t xml:space="preserve"> </w:t>
      </w:r>
      <w:r>
        <w:t xml:space="preserve">Bank Wire Transfer (CNY)</w:t>
      </w:r>
    </w:p>
    <w:p>
      <w:pPr>
        <w:pStyle w:val="BodyText"/>
      </w:pPr>
      <w:r>
        <w:rPr>
          <w:bCs/>
          <w:b/>
        </w:rPr>
        <w:t xml:space="preserve">Bank:</w:t>
      </w:r>
      <w:r>
        <w:t xml:space="preserve"> </w:t>
      </w:r>
      <w:r>
        <w:t xml:space="preserve">Bank of China, Shanghai Branch</w:t>
      </w:r>
    </w:p>
    <w:p>
      <w:pPr>
        <w:pStyle w:val="BodyText"/>
      </w:pPr>
      <w:r>
        <w:rPr>
          <w:bCs/>
          <w:b/>
        </w:rPr>
        <w:t xml:space="preserve">SWIFT Code:</w:t>
      </w:r>
      <w:r>
        <w:t xml:space="preserve"> </w:t>
      </w:r>
      <w:r>
        <w:t xml:space="preserve">BKCHCNBJ</w:t>
      </w:r>
    </w:p>
    <w:p>
      <w:pPr>
        <w:pStyle w:val="BodyText"/>
      </w:pPr>
      <w:r>
        <w:rPr>
          <w:bCs/>
          <w:b/>
        </w:rPr>
        <w:t xml:space="preserve">Account Name:</w:t>
      </w:r>
      <w:r>
        <w:t xml:space="preserve"> </w:t>
      </w:r>
      <w:r>
        <w:t xml:space="preserve">Shanghai Cinematic Arts Studio</w:t>
      </w:r>
    </w:p>
    <w:p>
      <w:pPr>
        <w:pStyle w:val="BodyText"/>
      </w:pPr>
      <w:r>
        <w:rPr>
          <w:bCs/>
          <w:b/>
        </w:rPr>
        <w:t xml:space="preserve">Account No.:</w:t>
      </w:r>
      <w:r>
        <w:t xml:space="preserve"> </w:t>
      </w:r>
      <w:r>
        <w:t xml:space="preserve">4521-8890-3345-6712</w:t>
      </w:r>
    </w:p>
    <w:p>
      <w:pPr>
        <w:pStyle w:val="BodyText"/>
      </w:pPr>
      <w:r>
        <w:rPr>
          <w:bCs/>
          <w:b/>
        </w:rPr>
        <w:t xml:space="preserve">Reference:</w:t>
      </w:r>
      <w:r>
        <w:t xml:space="preserve"> </w:t>
      </w:r>
      <w:r>
        <w:t xml:space="preserve">SH-CD-2025-00472</w:t>
      </w:r>
    </w:p>
    <w:bookmarkEnd w:id="24"/>
    <w:bookmarkStart w:id="25" w:name="payment-schedule"/>
    <w:p>
      <w:pPr>
        <w:pStyle w:val="Heading4"/>
      </w:pPr>
      <w:r>
        <w:t xml:space="preserve">Payment Schedule</w:t>
      </w:r>
    </w:p>
    <w:p>
      <w:pPr>
        <w:pStyle w:val="FirstParagraph"/>
      </w:pPr>
      <w:r>
        <w:rPr>
          <w:bCs/>
          <w:b/>
        </w:rPr>
        <w:t xml:space="preserve">30% Advance:</w:t>
      </w:r>
      <w:r>
        <w:t xml:space="preserve"> </w:t>
      </w:r>
      <w:r>
        <w:t xml:space="preserve">849,045.00 CNY (due upon Invoice acceptance)</w:t>
      </w:r>
    </w:p>
    <w:p>
      <w:pPr>
        <w:pStyle w:val="BodyText"/>
      </w:pPr>
      <w:r>
        <w:rPr>
          <w:bCs/>
          <w:b/>
        </w:rPr>
        <w:t xml:space="preserve">40% Midpoint:</w:t>
      </w:r>
      <w:r>
        <w:t xml:space="preserve"> </w:t>
      </w:r>
      <w:r>
        <w:t xml:space="preserve">1,132,060.00 CNY (due at end of principal photography)</w:t>
      </w:r>
    </w:p>
    <w:p>
      <w:pPr>
        <w:pStyle w:val="BodyText"/>
      </w:pPr>
      <w:r>
        <w:rPr>
          <w:bCs/>
          <w:b/>
        </w:rPr>
        <w:t xml:space="preserve">30% Final:</w:t>
      </w:r>
      <w:r>
        <w:t xml:space="preserve"> </w:t>
      </w:r>
      <w:r>
        <w:t xml:space="preserve">849,045.00 CNY (due upon final delivery and approval)</w:t>
      </w:r>
    </w:p>
    <w:p>
      <w:pPr>
        <w:pStyle w:val="BodyText"/>
      </w:pPr>
      <w:r>
        <w:rPr>
          <w:bCs/>
          <w:b/>
        </w:rPr>
        <w:t xml:space="preserve">Late Fee:</w:t>
      </w:r>
      <w:r>
        <w:t xml:space="preserve"> </w:t>
      </w:r>
      <w:r>
        <w:t xml:space="preserve">0.05% per day after due date</w:t>
      </w:r>
    </w:p>
    <w:bookmarkEnd w:id="25"/>
    <w:bookmarkStart w:id="26" w:name="terms-and-conditions-of-this-invoice"/>
    <w:p>
      <w:pPr>
        <w:pStyle w:val="Heading3"/>
      </w:pPr>
      <w:r>
        <w:t xml:space="preserve">Terms and Conditions of This Invoice</w:t>
      </w:r>
    </w:p>
    <w:p>
      <w:pPr>
        <w:pStyle w:val="FirstParagraph"/>
      </w:pPr>
      <w:r>
        <w:t xml:space="preserve">This Invoice is issued by Shanghai Cinematic Arts Studio in accordance with the Film Director services agreement (Contract No. SCA-2025-0198) executed between the parties on March 1, 2025. All services rendered by the Film Director, Director Liu Mingxuan, are subject to the creative and professional standards established under the China Shanghai film production regulatory framework administered by the National Radio and Television Administration of China.</w:t>
      </w:r>
    </w:p>
    <w:p>
      <w:pPr>
        <w:numPr>
          <w:ilvl w:val="0"/>
          <w:numId w:val="1001"/>
        </w:numPr>
        <w:pStyle w:val="Compact"/>
      </w:pPr>
      <w:r>
        <w:t xml:space="preserve">This Invoice must be settled in full within thirty (30) calendar days of the issue date. Failure to remit payment by the stated due date will incur a late payment surcharge of 0.05% per calendar day on the outstanding balance.</w:t>
      </w:r>
    </w:p>
    <w:p>
      <w:pPr>
        <w:numPr>
          <w:ilvl w:val="0"/>
          <w:numId w:val="1001"/>
        </w:numPr>
        <w:pStyle w:val="Compact"/>
      </w:pPr>
      <w:r>
        <w:t xml:space="preserve">All Film Director creative deliverables, including but not limited to storyboards, shot lists, editorial cuts, and final master files, shall remain the intellectual property of Shanghai Meridian Pictures Co., Ltd. upon full and final payment of this Invoice.</w:t>
      </w:r>
    </w:p>
    <w:p>
      <w:pPr>
        <w:numPr>
          <w:ilvl w:val="0"/>
          <w:numId w:val="1001"/>
        </w:numPr>
        <w:pStyle w:val="Compact"/>
      </w:pPr>
      <w:r>
        <w:t xml:space="preserve">The Film Director retains the right to display the completed work in personal portfolios, festival submissions, and industry award entries, provided that such usage does not conflict with the exclusive distribution rights of the production company.</w:t>
      </w:r>
    </w:p>
    <w:p>
      <w:pPr>
        <w:numPr>
          <w:ilvl w:val="0"/>
          <w:numId w:val="1001"/>
        </w:numPr>
        <w:pStyle w:val="Compact"/>
      </w:pPr>
      <w:r>
        <w:t xml:space="preserve">All services described in this Invoice were performed within the jurisdiction of China Shanghai. Any disputes arising from this Invoice shall be resolved through arbitration at the Shanghai Arbitration Commission in accordance with the laws of the People's Republic of China.</w:t>
      </w:r>
    </w:p>
    <w:p>
      <w:pPr>
        <w:numPr>
          <w:ilvl w:val="0"/>
          <w:numId w:val="1001"/>
        </w:numPr>
        <w:pStyle w:val="Compact"/>
      </w:pPr>
      <w:r>
        <w:t xml:space="preserve">This Invoice is valid for one hundred eighty (180) days from the issue date. After this period, the Invoice must be reissued to reflect current tax rates and applicable regulatory changes in China Shanghai.</w:t>
      </w:r>
    </w:p>
    <w:p>
      <w:pPr>
        <w:numPr>
          <w:ilvl w:val="0"/>
          <w:numId w:val="1001"/>
        </w:numPr>
        <w:pStyle w:val="Compact"/>
      </w:pPr>
      <w:r>
        <w:t xml:space="preserve">Any amendments to the scope of Film Director services beyond those itemized in this Invoice require a written change order signed by both parties before additional work commences.</w:t>
      </w:r>
    </w:p>
    <w:p>
      <w:pPr>
        <w:pStyle w:val="FirstParagraph"/>
      </w:pPr>
      <w:r>
        <w:t xml:space="preserve">By accepting this Invoice, the client acknowledges receipt of all Film Director services as described herein and confirms that the creative output meets the agreed-upon quality standards for the "Shanghai Horizon" feature film production in China Shanghai.</w:t>
      </w:r>
    </w:p>
    <w:bookmarkEnd w:id="26"/>
    <w:p>
      <w:pPr>
        <w:pStyle w:val="BodyText"/>
      </w:pPr>
      <w:r>
        <w:t xml:space="preserve">This Invoice was generated electronically and is valid without a physical signature in accordance with the Electronic Signature Law of the People's Republic of China.</w:t>
      </w:r>
    </w:p>
    <w:p>
      <w:pPr>
        <w:pStyle w:val="BodyText"/>
      </w:pPr>
      <w:r>
        <w:t xml:space="preserve">Shanghai Cinematic Arts Studio | 1288 Nanjing East Road, Huangpu District, Shanghai 200001, China</w:t>
      </w:r>
    </w:p>
    <w:p>
      <w:pPr>
        <w:pStyle w:val="BodyText"/>
      </w:pPr>
      <w:r>
        <w:t xml:space="preserve">For inquiries regarding this Invoice, please contact our billing department at billing@shcinematicarts.cn or +86-21-5888-6600, Monday through Friday, 09:00–17:30 CST.</w:t>
      </w:r>
    </w:p>
    <w:p>
      <w:pPr>
        <w:pStyle w:val="BodyText"/>
      </w:pPr>
      <w:r>
        <w:t xml:space="preserve">Thank you for your business. We look forward to continuing our creative partnership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China Shanghai</dc:title>
  <dc:creator/>
  <dc:language>en</dc:language>
  <cp:keywords/>
  <dcterms:created xsi:type="dcterms:W3CDTF">2026-10-10T05:10:03Z</dcterms:created>
  <dcterms:modified xsi:type="dcterms:W3CDTF">2026-10-10T05:10:03Z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