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invoice"/>
    <w:p>
      <w:pPr>
        <w:pStyle w:val="Heading1"/>
      </w:pPr>
      <w:r>
        <w:t xml:space="preserve">INVOICE</w:t>
      </w:r>
    </w:p>
    <w:p>
      <w:pPr>
        <w:pStyle w:val="FirstParagraph"/>
      </w:pPr>
      <w:r>
        <w:t xml:space="preserve">Film Director Professional Services</w:t>
      </w:r>
    </w:p>
    <w:p>
      <w:pPr>
        <w:pStyle w:val="BodyText"/>
      </w:pPr>
      <w:r>
        <w:t xml:space="preserve">Serving the Japan Kyoto Creative Industry</w:t>
      </w:r>
    </w:p>
    <w:bookmarkEnd w:id="20"/>
    <w:p>
      <w:pPr>
        <w:pStyle w:val="BodyText"/>
      </w:pPr>
      <w:r>
        <w:rPr>
          <w:bCs/>
          <w:b/>
        </w:rPr>
        <w:t xml:space="preserve">Invoice Number:</w:t>
      </w:r>
      <w:r>
        <w:t xml:space="preserve"> </w:t>
      </w:r>
      <w:r>
        <w:t xml:space="preserve">KYO-FD-2025-0047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Location:</w:t>
      </w:r>
      <w:r>
        <w:t xml:space="preserve"> </w:t>
      </w:r>
      <w:r>
        <w:t xml:space="preserve">Japan Kyoto</w:t>
      </w:r>
    </w:p>
    <w:p>
      <w:pPr>
        <w:pStyle w:val="BodyText"/>
      </w:pPr>
      <w:r>
        <w:rPr>
          <w:bCs/>
          <w:b/>
        </w:rPr>
        <w:t xml:space="preserve">Currency:</w:t>
      </w:r>
      <w:r>
        <w:t xml:space="preserve"> </w:t>
      </w:r>
      <w:r>
        <w:t xml:space="preserve">Japanese Yen (JPY)</w:t>
      </w:r>
    </w:p>
    <w:bookmarkStart w:id="21" w:name="invoice-issued-by-film-director"/>
    <w:p>
      <w:pPr>
        <w:pStyle w:val="Heading3"/>
      </w:pPr>
      <w:r>
        <w:t xml:space="preserve">Invoice Issued By (Film Director)</w:t>
      </w:r>
    </w:p>
    <w:p>
      <w:pPr>
        <w:pStyle w:val="FirstParagraph"/>
      </w:pPr>
      <w:r>
        <w:rPr>
          <w:bCs/>
          <w:b/>
        </w:rPr>
        <w:t xml:space="preserve">Takeshi Yamamoto, Film Director</w:t>
      </w:r>
    </w:p>
    <w:p>
      <w:pPr>
        <w:pStyle w:val="BodyText"/>
      </w:pPr>
      <w:r>
        <w:t xml:space="preserve">Yamamoto Creative Films Ltd.</w:t>
      </w:r>
    </w:p>
    <w:p>
      <w:pPr>
        <w:pStyle w:val="BodyText"/>
      </w:pPr>
      <w:r>
        <w:t xml:space="preserve">2-14-8 Gion, Higashiyama-ku</w:t>
      </w:r>
    </w:p>
    <w:p>
      <w:pPr>
        <w:pStyle w:val="BodyText"/>
      </w:pPr>
      <w:r>
        <w:t xml:space="preserve">Kyoto, Japan 605-0074</w:t>
      </w:r>
    </w:p>
    <w:p>
      <w:pPr>
        <w:pStyle w:val="BodyText"/>
      </w:pPr>
      <w:r>
        <w:t xml:space="preserve">Tel: +81-75-555-0142</w:t>
      </w:r>
    </w:p>
    <w:p>
      <w:pPr>
        <w:pStyle w:val="BodyText"/>
      </w:pPr>
      <w:r>
        <w:t xml:space="preserve">Email: t.yamamoto@yamamotofilms.jp</w:t>
      </w:r>
    </w:p>
    <w:p>
      <w:pPr>
        <w:pStyle w:val="BodyText"/>
      </w:pPr>
      <w:r>
        <w:t xml:space="preserve">Corporation No.: 4010401023847</w:t>
      </w:r>
    </w:p>
    <w:bookmarkEnd w:id="21"/>
    <w:bookmarkStart w:id="22" w:name="invoice-billed-to-client"/>
    <w:p>
      <w:pPr>
        <w:pStyle w:val="Heading3"/>
      </w:pPr>
      <w:r>
        <w:t xml:space="preserve">Invoice Billed To (Client)</w:t>
      </w:r>
    </w:p>
    <w:p>
      <w:pPr>
        <w:pStyle w:val="FirstParagraph"/>
      </w:pPr>
      <w:r>
        <w:rPr>
          <w:bCs/>
          <w:b/>
        </w:rPr>
        <w:t xml:space="preserve">Horizon Pacific Media Group</w:t>
      </w:r>
    </w:p>
    <w:p>
      <w:pPr>
        <w:pStyle w:val="BodyText"/>
      </w:pPr>
      <w:r>
        <w:t xml:space="preserve">Attn: Ms. Sarah Chen, Production Manager</w:t>
      </w:r>
    </w:p>
    <w:p>
      <w:pPr>
        <w:pStyle w:val="BodyText"/>
      </w:pPr>
      <w:r>
        <w:t xml:space="preserve">15-3 Marunouchi, Chiyoda-ku</w:t>
      </w:r>
    </w:p>
    <w:p>
      <w:pPr>
        <w:pStyle w:val="BodyText"/>
      </w:pPr>
      <w:r>
        <w:t xml:space="preserve">Tokyo, Japan 100-0005</w:t>
      </w:r>
    </w:p>
    <w:p>
      <w:pPr>
        <w:pStyle w:val="BodyText"/>
      </w:pPr>
      <w:r>
        <w:t xml:space="preserve">Tel: +81-3-5555-7821</w:t>
      </w:r>
    </w:p>
    <w:p>
      <w:pPr>
        <w:pStyle w:val="BodyText"/>
      </w:pPr>
      <w:r>
        <w:t xml:space="preserve">Email: s.chen@horizonpacificmedia.com</w:t>
      </w:r>
    </w:p>
    <w:p>
      <w:pPr>
        <w:pStyle w:val="BodyText"/>
      </w:pPr>
      <w:r>
        <w:t xml:space="preserve">Client Reference: HPM-2025-KYO-009</w:t>
      </w:r>
    </w:p>
    <w:bookmarkEnd w:id="22"/>
    <w:bookmarkStart w:id="25" w:name="X4b9ccf3a8fd07092693b9145a7233bce038e3cf"/>
    <w:p>
      <w:pPr>
        <w:pStyle w:val="Heading2"/>
      </w:pPr>
      <w:r>
        <w:t xml:space="preserve">Film Director Services Rendered in Japan Kyoto</w:t>
      </w:r>
    </w:p>
    <w:p>
      <w:pPr>
        <w:pStyle w:val="FirstParagraph"/>
      </w:pPr>
      <w:r>
        <w:t xml:space="preserve">This Invoice documents the professional Film Director services provided by Takeshi Yamamoto for the production of the feature film "Whispers of the Bamboo Grove," shot primarily in the historic districts of Japan Kyoto. All services were rendered in accordance with the production contract dated March 1, 2025, and comply with the Japan Film Association guidelines for independent productions.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Amount (JPY)</w:t>
            </w:r>
          </w:p>
        </w:tc>
        <w:tc>
          <w:tcPr/>
          <w:p>
            <w:pPr>
              <w:pStyle w:val="Compact"/>
              <w:jc w:val="left"/>
            </w:pPr>
            <w:r>
              <w:t xml:space="preserve">Tax (10%)</w:t>
            </w:r>
          </w:p>
        </w:tc>
      </w:tr>
      <w:tr>
        <w:tc>
          <w:tcPr/>
          <w:p>
            <w:pPr>
              <w:pStyle w:val="Compact"/>
              <w:jc w:val="left"/>
            </w:pPr>
            <w:r>
              <w:t xml:space="preserve">1</w:t>
            </w:r>
          </w:p>
        </w:tc>
        <w:tc>
          <w:tcPr/>
          <w:p>
            <w:pPr>
              <w:pStyle w:val="Compact"/>
              <w:jc w:val="left"/>
            </w:pPr>
            <w:r>
              <w:rPr>
                <w:bCs/>
                <w:b/>
              </w:rPr>
              <w:t xml:space="preserve">Pre-Production Direction &amp; Script Development</w:t>
            </w:r>
          </w:p>
          <w:p>
            <w:pPr>
              <w:jc w:val="left"/>
            </w:pPr>
            <w:r>
              <w:t xml:space="preserve">Film Director consultation on narrative structure, character development, and visual storytelling for the Japan Kyoto setting. Includes three on-site meetings at the production office in Higashiyama-ku, Kyoto, and detailed shot-list preparation incorporating traditional Japanese aesthetics.</w:t>
            </w:r>
          </w:p>
        </w:tc>
        <w:tc>
          <w:tcPr/>
          <w:p>
            <w:pPr>
              <w:pStyle w:val="Compact"/>
              <w:jc w:val="left"/>
            </w:pPr>
            <w:r>
              <w:t xml:space="preserve">15 days</w:t>
            </w:r>
          </w:p>
        </w:tc>
        <w:tc>
          <w:tcPr/>
          <w:p>
            <w:pPr>
              <w:pStyle w:val="Compact"/>
              <w:jc w:val="left"/>
            </w:pPr>
            <w:r>
              <w:t xml:space="preserve">¥180,000/day</w:t>
            </w:r>
          </w:p>
        </w:tc>
        <w:tc>
          <w:tcPr/>
          <w:p>
            <w:pPr>
              <w:pStyle w:val="Compact"/>
              <w:jc w:val="left"/>
            </w:pPr>
            <w:r>
              <w:t xml:space="preserve">¥2,700,000</w:t>
            </w:r>
          </w:p>
        </w:tc>
        <w:tc>
          <w:tcPr/>
          <w:p>
            <w:pPr>
              <w:pStyle w:val="Compact"/>
              <w:jc w:val="left"/>
            </w:pPr>
            <w:r>
              <w:t xml:space="preserve">¥270,000</w:t>
            </w:r>
          </w:p>
        </w:tc>
      </w:tr>
      <w:tr>
        <w:tc>
          <w:tcPr/>
          <w:p>
            <w:pPr>
              <w:pStyle w:val="Compact"/>
              <w:jc w:val="left"/>
            </w:pPr>
            <w:r>
              <w:t xml:space="preserve">2</w:t>
            </w:r>
          </w:p>
        </w:tc>
        <w:tc>
          <w:tcPr/>
          <w:p>
            <w:pPr>
              <w:pStyle w:val="Compact"/>
              <w:jc w:val="left"/>
            </w:pPr>
            <w:r>
              <w:rPr>
                <w:bCs/>
                <w:b/>
              </w:rPr>
              <w:t xml:space="preserve">Principal Photography Direction – Japan Kyoto Locations</w:t>
            </w:r>
          </w:p>
          <w:p>
            <w:pPr>
              <w:jc w:val="left"/>
            </w:pPr>
            <w:r>
              <w:t xml:space="preserve">On-set Film Director supervision across 22 shooting days at multiple Japan Kyoto locations including Fushimi Inari Taisha, Arashiyama Bamboo Grove, Kinkaku-ji, and the Philosopher's Path. Direction of principal cast, coordination with cinematography team, and real-time creative decision-making.</w:t>
            </w:r>
          </w:p>
        </w:tc>
        <w:tc>
          <w:tcPr/>
          <w:p>
            <w:pPr>
              <w:pStyle w:val="Compact"/>
              <w:jc w:val="left"/>
            </w:pPr>
            <w:r>
              <w:t xml:space="preserve">22 days</w:t>
            </w:r>
          </w:p>
        </w:tc>
        <w:tc>
          <w:tcPr/>
          <w:p>
            <w:pPr>
              <w:pStyle w:val="Compact"/>
              <w:jc w:val="left"/>
            </w:pPr>
            <w:r>
              <w:t xml:space="preserve">¥350,000/day</w:t>
            </w:r>
          </w:p>
        </w:tc>
        <w:tc>
          <w:tcPr/>
          <w:p>
            <w:pPr>
              <w:pStyle w:val="Compact"/>
              <w:jc w:val="left"/>
            </w:pPr>
            <w:r>
              <w:t xml:space="preserve">¥7,700,000</w:t>
            </w:r>
          </w:p>
        </w:tc>
        <w:tc>
          <w:tcPr/>
          <w:p>
            <w:pPr>
              <w:pStyle w:val="Compact"/>
              <w:jc w:val="left"/>
            </w:pPr>
            <w:r>
              <w:t xml:space="preserve">¥770,000</w:t>
            </w:r>
          </w:p>
        </w:tc>
      </w:tr>
      <w:tr>
        <w:tc>
          <w:tcPr/>
          <w:p>
            <w:pPr>
              <w:pStyle w:val="Compact"/>
              <w:jc w:val="left"/>
            </w:pPr>
            <w:r>
              <w:t xml:space="preserve">3</w:t>
            </w:r>
          </w:p>
        </w:tc>
        <w:tc>
          <w:tcPr/>
          <w:p>
            <w:pPr>
              <w:pStyle w:val="Compact"/>
              <w:jc w:val="left"/>
            </w:pPr>
            <w:r>
              <w:rPr>
                <w:bCs/>
                <w:b/>
              </w:rPr>
              <w:t xml:space="preserve">Second Unit Direction &amp; Pick-Up Shots</w:t>
            </w:r>
          </w:p>
          <w:p>
            <w:pPr>
              <w:jc w:val="left"/>
            </w:pPr>
            <w:r>
              <w:t xml:space="preserve">Film Director oversight of second unit operations capturing supplementary Japan Kyoto establishing shots, atmospheric sequences, and insert footage. Includes direction of local Kyoto extras and coordination with the Japan Kyoto municipal filming permit office.</w:t>
            </w:r>
          </w:p>
        </w:tc>
        <w:tc>
          <w:tcPr/>
          <w:p>
            <w:pPr>
              <w:pStyle w:val="Compact"/>
              <w:jc w:val="left"/>
            </w:pPr>
            <w:r>
              <w:t xml:space="preserve">8 days</w:t>
            </w:r>
          </w:p>
        </w:tc>
        <w:tc>
          <w:tcPr/>
          <w:p>
            <w:pPr>
              <w:pStyle w:val="Compact"/>
              <w:jc w:val="left"/>
            </w:pPr>
            <w:r>
              <w:t xml:space="preserve">¥220,000/day</w:t>
            </w:r>
          </w:p>
        </w:tc>
        <w:tc>
          <w:tcPr/>
          <w:p>
            <w:pPr>
              <w:pStyle w:val="Compact"/>
              <w:jc w:val="left"/>
            </w:pPr>
            <w:r>
              <w:t xml:space="preserve">¥1,760,000</w:t>
            </w:r>
          </w:p>
        </w:tc>
        <w:tc>
          <w:tcPr/>
          <w:p>
            <w:pPr>
              <w:pStyle w:val="Compact"/>
              <w:jc w:val="left"/>
            </w:pPr>
            <w:r>
              <w:t xml:space="preserve">¥176,000</w:t>
            </w:r>
          </w:p>
        </w:tc>
      </w:tr>
      <w:tr>
        <w:tc>
          <w:tcPr/>
          <w:p>
            <w:pPr>
              <w:pStyle w:val="Compact"/>
              <w:jc w:val="left"/>
            </w:pPr>
            <w:r>
              <w:t xml:space="preserve">4</w:t>
            </w:r>
          </w:p>
        </w:tc>
        <w:tc>
          <w:tcPr/>
          <w:p>
            <w:pPr>
              <w:pStyle w:val="Compact"/>
              <w:jc w:val="left"/>
            </w:pPr>
            <w:r>
              <w:rPr>
                <w:bCs/>
                <w:b/>
              </w:rPr>
              <w:t xml:space="preserve">Post-Production Direction &amp; Editorial Supervision</w:t>
            </w:r>
          </w:p>
          <w:p>
            <w:pPr>
              <w:jc w:val="left"/>
            </w:pPr>
            <w:r>
              <w:t xml:space="preserve">Film Director involvement in the editing process, color grading supervision, and final cut approval. Includes four editorial sessions at the post-production facility in Nakagyo-ku, Kyoto, and final review of the completed Japan Kyoto feature film.</w:t>
            </w:r>
          </w:p>
        </w:tc>
        <w:tc>
          <w:tcPr/>
          <w:p>
            <w:pPr>
              <w:pStyle w:val="Compact"/>
              <w:jc w:val="left"/>
            </w:pPr>
            <w:r>
              <w:t xml:space="preserve">12 days</w:t>
            </w:r>
          </w:p>
        </w:tc>
        <w:tc>
          <w:tcPr/>
          <w:p>
            <w:pPr>
              <w:pStyle w:val="Compact"/>
              <w:jc w:val="left"/>
            </w:pPr>
            <w:r>
              <w:t xml:space="preserve">¥200,000/day</w:t>
            </w:r>
          </w:p>
        </w:tc>
        <w:tc>
          <w:tcPr/>
          <w:p>
            <w:pPr>
              <w:pStyle w:val="Compact"/>
              <w:jc w:val="left"/>
            </w:pPr>
            <w:r>
              <w:t xml:space="preserve">¥2,400,000</w:t>
            </w:r>
          </w:p>
        </w:tc>
        <w:tc>
          <w:tcPr/>
          <w:p>
            <w:pPr>
              <w:pStyle w:val="Compact"/>
              <w:jc w:val="left"/>
            </w:pPr>
            <w:r>
              <w:t xml:space="preserve">¥240,000</w:t>
            </w:r>
          </w:p>
        </w:tc>
      </w:tr>
      <w:tr>
        <w:tc>
          <w:tcPr/>
          <w:p>
            <w:pPr>
              <w:pStyle w:val="Compact"/>
              <w:jc w:val="left"/>
            </w:pPr>
            <w:r>
              <w:t xml:space="preserve">5</w:t>
            </w:r>
          </w:p>
        </w:tc>
        <w:tc>
          <w:tcPr/>
          <w:p>
            <w:pPr>
              <w:pStyle w:val="Compact"/>
              <w:jc w:val="left"/>
            </w:pPr>
            <w:r>
              <w:rPr>
                <w:bCs/>
                <w:b/>
              </w:rPr>
              <w:t xml:space="preserve">Japan Kyoto Cultural Consultation &amp; Authenticity Review</w:t>
            </w:r>
          </w:p>
          <w:p>
            <w:pPr>
              <w:jc w:val="left"/>
            </w:pPr>
            <w:r>
              <w:t xml:space="preserve">Specialized Film Director consultation ensuring cultural accuracy of all Japan Kyoto settings, traditional Japanese customs depicted on screen, and proper representation of Kyoto's intangible cultural heritage. Includes review by local Kyoto cultural advisors and historical consultants.</w:t>
            </w:r>
          </w:p>
        </w:tc>
        <w:tc>
          <w:tcPr/>
          <w:p>
            <w:pPr>
              <w:pStyle w:val="Compact"/>
              <w:jc w:val="left"/>
            </w:pPr>
            <w:r>
              <w:t xml:space="preserve">5 days</w:t>
            </w:r>
          </w:p>
        </w:tc>
        <w:tc>
          <w:tcPr/>
          <w:p>
            <w:pPr>
              <w:pStyle w:val="Compact"/>
              <w:jc w:val="left"/>
            </w:pPr>
            <w:r>
              <w:t xml:space="preserve">¥150,000/day</w:t>
            </w:r>
          </w:p>
        </w:tc>
        <w:tc>
          <w:tcPr/>
          <w:p>
            <w:pPr>
              <w:pStyle w:val="Compact"/>
              <w:jc w:val="left"/>
            </w:pPr>
            <w:r>
              <w:t xml:space="preserve">¥750,000</w:t>
            </w:r>
          </w:p>
        </w:tc>
        <w:tc>
          <w:tcPr/>
          <w:p>
            <w:pPr>
              <w:pStyle w:val="Compact"/>
              <w:jc w:val="left"/>
            </w:pPr>
            <w:r>
              <w:t xml:space="preserve">¥75,000</w:t>
            </w:r>
          </w:p>
        </w:tc>
      </w:tr>
      <w:tr>
        <w:tc>
          <w:tcPr/>
          <w:p>
            <w:pPr>
              <w:pStyle w:val="Compact"/>
              <w:jc w:val="left"/>
            </w:pPr>
            <w:r>
              <w:t xml:space="preserve">6</w:t>
            </w:r>
          </w:p>
        </w:tc>
        <w:tc>
          <w:tcPr/>
          <w:p>
            <w:pPr>
              <w:pStyle w:val="Compact"/>
              <w:jc w:val="left"/>
            </w:pPr>
            <w:r>
              <w:rPr>
                <w:bCs/>
                <w:b/>
              </w:rPr>
              <w:t xml:space="preserve">Travel, Accommodation &amp; Local Logistics – Japan Kyoto</w:t>
            </w:r>
          </w:p>
          <w:p>
            <w:pPr>
              <w:jc w:val="left"/>
            </w:pPr>
            <w:r>
              <w:t xml:space="preserve">Film Director travel expenses, accommodation in Kyoto, local transportation, and production logistics coordination within the Japan Kyoto metropolitan area. Includes permits, location fees, and coordination with Japan Kyoto city filming authorities.</w:t>
            </w:r>
          </w:p>
        </w:tc>
        <w:tc>
          <w:tcPr/>
          <w:p>
            <w:pPr>
              <w:pStyle w:val="Compact"/>
              <w:jc w:val="left"/>
            </w:pPr>
            <w:r>
              <w:t xml:space="preserve">47 days</w:t>
            </w:r>
          </w:p>
        </w:tc>
        <w:tc>
          <w:tcPr/>
          <w:p>
            <w:pPr>
              <w:pStyle w:val="Compact"/>
              <w:jc w:val="left"/>
            </w:pPr>
            <w:r>
              <w:t xml:space="preserve">¥85,000/day</w:t>
            </w:r>
          </w:p>
        </w:tc>
        <w:tc>
          <w:tcPr/>
          <w:p>
            <w:pPr>
              <w:pStyle w:val="Compact"/>
              <w:jc w:val="left"/>
            </w:pPr>
            <w:r>
              <w:t xml:space="preserve">¥3,995,000</w:t>
            </w:r>
          </w:p>
        </w:tc>
        <w:tc>
          <w:tcPr/>
          <w:p>
            <w:pPr>
              <w:pStyle w:val="Compact"/>
              <w:jc w:val="left"/>
            </w:pPr>
            <w:r>
              <w:t xml:space="preserve">¥399,500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(JPY)</w:t>
            </w:r>
          </w:p>
        </w:tc>
        <w:tc>
          <w:tcPr/>
          <w:p>
            <w:pPr>
              <w:pStyle w:val="Compact"/>
              <w:jc w:val="right"/>
            </w:pPr>
            <w:r>
              <w:t xml:space="preserve">¥19,305,000</w:t>
            </w:r>
          </w:p>
        </w:tc>
      </w:tr>
      <w:tr>
        <w:tc>
          <w:tcPr/>
          <w:p>
            <w:pPr>
              <w:pStyle w:val="Compact"/>
              <w:jc w:val="left"/>
            </w:pPr>
            <w:r>
              <w:t xml:space="preserve">Consumption Tax (10%)</w:t>
            </w:r>
          </w:p>
        </w:tc>
        <w:tc>
          <w:tcPr/>
          <w:p>
            <w:pPr>
              <w:pStyle w:val="Compact"/>
              <w:jc w:val="right"/>
            </w:pPr>
            <w:r>
              <w:t xml:space="preserve">¥1,930,500</w:t>
            </w:r>
          </w:p>
        </w:tc>
      </w:tr>
      <w:tr>
        <w:tc>
          <w:tcPr/>
          <w:p>
            <w:pPr>
              <w:pStyle w:val="Compact"/>
              <w:jc w:val="left"/>
            </w:pPr>
            <w:r>
              <w:t xml:space="preserve">Production Insurance Surcharge</w:t>
            </w:r>
          </w:p>
        </w:tc>
        <w:tc>
          <w:tcPr/>
          <w:p>
            <w:pPr>
              <w:pStyle w:val="Compact"/>
              <w:jc w:val="right"/>
            </w:pPr>
            <w:r>
              <w:t xml:space="preserve">¥185,000</w:t>
            </w:r>
          </w:p>
        </w:tc>
      </w:tr>
      <w:tr>
        <w:tc>
          <w:tcPr/>
          <w:p>
            <w:pPr>
              <w:pStyle w:val="Compact"/>
              <w:jc w:val="left"/>
            </w:pPr>
            <w:r>
              <w:t xml:space="preserve">TOTAL AMOUNT DUE (JPY)</w:t>
            </w:r>
          </w:p>
        </w:tc>
        <w:tc>
          <w:tcPr/>
          <w:p>
            <w:pPr>
              <w:pStyle w:val="Compact"/>
              <w:jc w:val="right"/>
            </w:pPr>
            <w:r>
              <w:t xml:space="preserve">¥21,420,500</w:t>
            </w:r>
          </w:p>
        </w:tc>
      </w:tr>
    </w:tbl>
    <w:bookmarkStart w:id="23" w:name="payment-terms-conditions"/>
    <w:p>
      <w:pPr>
        <w:pStyle w:val="Heading3"/>
      </w:pPr>
      <w:r>
        <w:t xml:space="preserve">Payment Terms &amp; Conditions</w:t>
      </w:r>
    </w:p>
    <w:p>
      <w:pPr>
        <w:pStyle w:val="FirstParagraph"/>
      </w:pPr>
      <w:r>
        <w:t xml:space="preserve">This Invoice is payable within thirty (30) days of the Invoice date via bank transfer to the account specified below. Late payments shall incur an interest charge of 1.5% per month as stipulated under Japanese commercial law. A 50% advance payment was received on March 10, 2025 (¥10,710,250), and the remaining balance of ¥10,710,250 is due by July 15, 2025. All payments related to this Film Director engagement in Japan Kyoto shall be processed in Japanese Yen (JPY) through a licensed Japanese financial institution.</w:t>
      </w:r>
    </w:p>
    <w:p>
      <w:pPr>
        <w:pStyle w:val="BodyText"/>
      </w:pPr>
      <w:r>
        <w:rPr>
          <w:bCs/>
          <w:b/>
        </w:rPr>
        <w:t xml:space="preserve">Bank:</w:t>
      </w:r>
      <w:r>
        <w:t xml:space="preserve"> </w:t>
      </w:r>
      <w:r>
        <w:t xml:space="preserve">Mizuho Bank, Kyoto Gion Branch</w:t>
      </w:r>
      <w:r>
        <w:br/>
      </w:r>
      <w:r>
        <w:rPr>
          <w:bCs/>
          <w:b/>
        </w:rPr>
        <w:t xml:space="preserve">Account Name:</w:t>
      </w:r>
      <w:r>
        <w:t xml:space="preserve"> </w:t>
      </w:r>
      <w:r>
        <w:t xml:space="preserve">Yamamoto Creative Films Ltd.</w:t>
      </w:r>
      <w:r>
        <w:br/>
      </w:r>
      <w:r>
        <w:rPr>
          <w:bCs/>
          <w:b/>
        </w:rPr>
        <w:t xml:space="preserve">Account Number:</w:t>
      </w:r>
      <w:r>
        <w:t xml:space="preserve"> </w:t>
      </w:r>
      <w:r>
        <w:t xml:space="preserve">214-5-887-003</w:t>
      </w:r>
      <w:r>
        <w:br/>
      </w:r>
      <w:r>
        <w:rPr>
          <w:bCs/>
          <w:b/>
        </w:rPr>
        <w:t xml:space="preserve">SWIFT Code:</w:t>
      </w:r>
      <w:r>
        <w:t xml:space="preserve"> </w:t>
      </w:r>
      <w:r>
        <w:t xml:space="preserve">MHCBJTJT</w:t>
      </w:r>
    </w:p>
    <w:bookmarkEnd w:id="23"/>
    <w:bookmarkStart w:id="24" w:name="important-notes-regarding-this-invoice"/>
    <w:p>
      <w:pPr>
        <w:pStyle w:val="Heading3"/>
      </w:pPr>
      <w:r>
        <w:t xml:space="preserve">Important Notes Regarding This Invoice</w:t>
      </w:r>
    </w:p>
    <w:p>
      <w:pPr>
        <w:pStyle w:val="FirstParagraph"/>
      </w:pPr>
      <w:r>
        <w:t xml:space="preserve">1. This Invoice covers all Film Director professional services rendered exclusively within the Japan Kyoto production period from April 7, 2025, to May 30, 2025. Any additional direction services requested after the final cut approval shall be invoiced separately.</w:t>
      </w:r>
    </w:p>
    <w:p>
      <w:pPr>
        <w:pStyle w:val="BodyText"/>
      </w:pPr>
      <w:r>
        <w:t xml:space="preserve">2. The Film Director retains full creative authority over the final cut as per the original production agreement. This Invoice does not include rights to the finished film, which remain the property of Horizon Pacific Media Group.</w:t>
      </w:r>
    </w:p>
    <w:p>
      <w:pPr>
        <w:pStyle w:val="BodyText"/>
      </w:pPr>
      <w:r>
        <w:t xml:space="preserve">3. All Japan Kyoto filming permits, location agreements, and municipal approvals referenced in this Invoice have been obtained and are valid for the production period. Copies of all Japan Kyoto permits are available upon request.</w:t>
      </w:r>
    </w:p>
    <w:p>
      <w:pPr>
        <w:pStyle w:val="BodyText"/>
      </w:pPr>
      <w:r>
        <w:t xml:space="preserve">4. This Invoice is issued in accordance with the Japanese Tax Code and the Japan Film Industry Association's standard billing practices for independent Film Director engagements.</w:t>
      </w:r>
    </w:p>
    <w:p>
      <w:pPr>
        <w:pStyle w:val="BodyText"/>
      </w:pPr>
      <w:r>
        <w:t xml:space="preserve">5. For any disputes regarding this Invoice, both parties agree to resolve matters through mediation in Kyoto, Japan, before pursuing legal action in the Kyoto District Court.</w:t>
      </w:r>
    </w:p>
    <w:bookmarkEnd w:id="24"/>
    <w:p>
      <w:pPr>
        <w:pStyle w:val="BodyText"/>
      </w:pPr>
      <w:r>
        <w:rPr>
          <w:bCs/>
          <w:b/>
        </w:rPr>
        <w:t xml:space="preserve">Takeshi Yamamoto</w:t>
      </w:r>
      <w:r>
        <w:br/>
      </w:r>
      <w:r>
        <w:t xml:space="preserve">Film Director</w:t>
      </w:r>
      <w:r>
        <w:br/>
      </w:r>
      <w:r>
        <w:t xml:space="preserve">Yamamoto Creative Films Ltd.</w:t>
      </w:r>
      <w:r>
        <w:br/>
      </w:r>
      <w:r>
        <w:t xml:space="preserve">Date: June 15, 2025</w:t>
      </w:r>
    </w:p>
    <w:p>
      <w:pPr>
        <w:pStyle w:val="BodyText"/>
      </w:pPr>
      <w:r>
        <w:rPr>
          <w:bCs/>
          <w:b/>
        </w:rPr>
        <w:t xml:space="preserve">Authorized Representative</w:t>
      </w:r>
      <w:r>
        <w:br/>
      </w:r>
      <w:r>
        <w:t xml:space="preserve">Horizon Pacific Media Group</w:t>
      </w:r>
      <w:r>
        <w:br/>
      </w:r>
      <w:r>
        <w:t xml:space="preserve">Date: _______________</w:t>
      </w:r>
    </w:p>
    <w:p>
      <w:pPr>
        <w:pStyle w:val="BodyText"/>
      </w:pPr>
      <w:r>
        <w:t xml:space="preserve">This Invoice was generated electronically and is valid without a physical signature. Document ID: KYO-FD-2025-0047 | Film Director: Takeshi Yamamoto | Production Region: Japan Kyoto</w:t>
      </w:r>
    </w:p>
    <w:p>
      <w:pPr>
        <w:pStyle w:val="BodyText"/>
      </w:pPr>
      <w:r>
        <w:t xml:space="preserve">Yamamoto Creative Films Ltd. | 2-14-8 Gion, Higashiyama-ku, Kyoto, Japan 605-0074 | Corporation No. 4010401023847</w:t>
      </w:r>
    </w:p>
    <w:p>
      <w:pPr>
        <w:pStyle w:val="BodyText"/>
      </w:pPr>
      <w:r>
        <w:t xml:space="preserve">This Invoice is the property of Yamamoto Creative Films Ltd. Unauthorized reproduction or distribution is prohibited under Japanese intellectual property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Japan Kyoto</dc:title>
  <dc:creator/>
  <dc:language>en</dc:language>
  <cp:keywords/>
  <dcterms:created xsi:type="dcterms:W3CDTF">2026-10-10T02:44:37Z</dcterms:created>
  <dcterms:modified xsi:type="dcterms:W3CDTF">2026-10-10T02:44:37Z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