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0" w:name="savanna-analytics-ltd."/>
    <w:p>
      <w:pPr>
        <w:pStyle w:val="Heading1"/>
      </w:pPr>
      <w:r>
        <w:t xml:space="preserve">Savanna Analytics Ltd.</w:t>
      </w:r>
    </w:p>
    <w:p>
      <w:pPr>
        <w:pStyle w:val="FirstParagraph"/>
      </w:pPr>
      <w:r>
        <w:t xml:space="preserve">Professional Financial Consulting &amp; Advisory</w:t>
      </w:r>
    </w:p>
    <w:p>
      <w:pPr>
        <w:pStyle w:val="BodyText"/>
      </w:pPr>
      <w:r>
        <w:t xml:space="preserve">Westlands Business Park, 4th Floor, Suite 412</w:t>
      </w:r>
    </w:p>
    <w:p>
      <w:pPr>
        <w:pStyle w:val="BodyText"/>
      </w:pPr>
      <w:r>
        <w:t xml:space="preserve">Waiyaki Way, Kenya Nairobi, P.O. Box 12345-00100</w:t>
      </w:r>
    </w:p>
    <w:p>
      <w:pPr>
        <w:pStyle w:val="BodyText"/>
      </w:pPr>
      <w:r>
        <w:t xml:space="preserve">Tel: +254 700 123 456 | Email: billing@savannaanalytics.co.ke</w:t>
      </w:r>
    </w:p>
    <w:p>
      <w:pPr>
        <w:pStyle w:val="BodyText"/>
      </w:pPr>
      <w:r>
        <w:t xml:space="preserve">KRA PIN: P051234567X | iTax Registered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SA-2025-04871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p>
      <w:pPr>
        <w:pStyle w:val="BodyText"/>
      </w:pPr>
      <w:r>
        <w:t xml:space="preserve">PENDING PAYMENT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East African Manufacturing Co. Ltd.</w:t>
      </w:r>
    </w:p>
    <w:p>
      <w:pPr>
        <w:pStyle w:val="BodyText"/>
      </w:pPr>
      <w:r>
        <w:t xml:space="preserve">Attn: Mr. David Mwangi, Chief Financial Officer</w:t>
      </w:r>
    </w:p>
    <w:p>
      <w:pPr>
        <w:pStyle w:val="BodyText"/>
      </w:pPr>
      <w:r>
        <w:t xml:space="preserve">Industrial Area, Mombasa Road</w:t>
      </w:r>
    </w:p>
    <w:p>
      <w:pPr>
        <w:pStyle w:val="BodyText"/>
      </w:pPr>
      <w:r>
        <w:t xml:space="preserve">Kenya Nairobi, P.O. Box 67890-00200</w:t>
      </w:r>
    </w:p>
    <w:p>
      <w:pPr>
        <w:pStyle w:val="BodyText"/>
      </w:pPr>
      <w:r>
        <w:t xml:space="preserve">Tel: +254 722 987 654</w:t>
      </w:r>
    </w:p>
    <w:p>
      <w:pPr>
        <w:pStyle w:val="BodyText"/>
      </w:pPr>
      <w:r>
        <w:t xml:space="preserve">Email: d.mwangi@eamfg.co.ke</w:t>
      </w:r>
    </w:p>
    <w:p>
      <w:pPr>
        <w:pStyle w:val="BodyText"/>
      </w:pPr>
      <w:r>
        <w:t xml:space="preserve">KRA PIN: P059876543Y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Savanna Analytics Ltd.</w:t>
      </w:r>
    </w:p>
    <w:p>
      <w:pPr>
        <w:pStyle w:val="BodyText"/>
      </w:pPr>
      <w:r>
        <w:t xml:space="preserve">Lead Financial Analyst: Grace Achieng Otieno</w:t>
      </w:r>
    </w:p>
    <w:p>
      <w:pPr>
        <w:pStyle w:val="BodyText"/>
      </w:pPr>
      <w:r>
        <w:t xml:space="preserve">Professional Certification: CFA Level III, CPA (Kenya)</w:t>
      </w:r>
    </w:p>
    <w:p>
      <w:pPr>
        <w:pStyle w:val="BodyText"/>
      </w:pPr>
      <w:r>
        <w:t xml:space="preserve">Westlands Business Park, Suite 412</w:t>
      </w:r>
    </w:p>
    <w:p>
      <w:pPr>
        <w:pStyle w:val="BodyText"/>
      </w:pPr>
      <w:r>
        <w:t xml:space="preserve">Kenya Nairobi, P.O. Box 12345-00100</w:t>
      </w:r>
    </w:p>
    <w:p>
      <w:pPr>
        <w:pStyle w:val="BodyText"/>
      </w:pPr>
      <w:r>
        <w:t xml:space="preserve">Tel: +254 700 123 456</w:t>
      </w:r>
    </w:p>
    <w:p>
      <w:pPr>
        <w:pStyle w:val="BodyText"/>
      </w:pPr>
      <w:r>
        <w:t xml:space="preserve">Email: grace.otieno@savannaanalytics.co.ke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Financial Analyst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16%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Financial Statement Analysis &amp; Ratio Assessment for Q1 2025 – Conducted by Senior Financial Analyst Grace Achieng Otieno. Includes balance sheet, income statement, and cash flow analysis with benchmarking against Kenya Nairobi industry peers.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Financial Modelling &amp; Forecasting – Development of a 3-year financial projection model incorporating revenue growth assumptions, capital expenditure planning, and sensitivity analysis. Prepared by the dedicated Financial Analyst team based in Kenya Nairobi.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Budget Variance Analysis &amp; Cost Optimization Review – Detailed examination of actual versus budgeted performance across all departments. The Financial Analyst identified 12% potential cost savings in procurement and logistics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Investment Appraisal &amp; Capital Allocation Advisory – NPV, IRR, and payback period analysis for three proposed expansion projects in the Kenya Nairobi industrial corridor. Includes risk assessment and recommendation memo.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Board Presentation &amp; Executive Briefing – Preparation and delivery of a comprehensive financial performance presentation to the Board of Directors. The Financial Analyst presented key findings, strategic recommendations, and forward-looking guidance.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Compliance &amp; Tax Advisory Support – Review of financial reporting compliance with KRA requirements, IFRS standards, and the Companies Act 2015. Ensures the Financial Analyst's work aligns with all Kenya Nairobi regulatory frameworks.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25,600.00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@ 16%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306,400.00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@ 5%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(95,750.00)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NET PAYABLE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2,125,650.00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Equity Bank PLC, Account Name: Savanna Analytics Ltd., Account No: 0123456789, Branch: Westlands, Kenya Nairobi. SWIFT: EQBKKEKE.</w:t>
      </w:r>
    </w:p>
    <w:p>
      <w:pPr>
        <w:pStyle w:val="BodyText"/>
      </w:pPr>
      <w:r>
        <w:rPr>
          <w:bCs/>
          <w:b/>
        </w:rPr>
        <w:t xml:space="preserve">M-Pesa Business:</w:t>
      </w:r>
      <w:r>
        <w:t xml:space="preserve"> </w:t>
      </w:r>
      <w:r>
        <w:t xml:space="preserve">Paybill 400222, Account: SA4871 (Reference: Invoice No SA-2025-04871)</w:t>
      </w:r>
    </w:p>
    <w:p>
      <w:pPr>
        <w:pStyle w:val="BodyText"/>
      </w:pPr>
      <w:r>
        <w:rPr>
          <w:bCs/>
          <w:b/>
        </w:rPr>
        <w:t xml:space="preserve">Important:</w:t>
      </w:r>
      <w:r>
        <w:t xml:space="preserve"> </w:t>
      </w:r>
      <w:r>
        <w:t xml:space="preserve">Kindly quote the Invoice number SA-2025-04871 in all payment communications. All payments are due within 15 calendar days from the Invoice date. Late payments will attract a penalty of 2% per month as per the Kenya Nairobi commercial lending standards.</w:t>
      </w:r>
    </w:p>
    <w:bookmarkEnd w:id="24"/>
    <w:bookmarkStart w:id="25" w:name="terms-conditions-of-this-invoice"/>
    <w:p>
      <w:pPr>
        <w:pStyle w:val="Heading3"/>
      </w:pPr>
      <w:r>
        <w:t xml:space="preserve">Terms &amp; Conditions of This Invoice</w:t>
      </w:r>
    </w:p>
    <w:p>
      <w:pPr>
        <w:numPr>
          <w:ilvl w:val="0"/>
          <w:numId w:val="1001"/>
        </w:numPr>
        <w:pStyle w:val="Compact"/>
      </w:pPr>
      <w:r>
        <w:t xml:space="preserve">This Invoice constitutes a formal request for payment for Financial Analyst professional services rendered by Savanna Analytics Ltd. in Kenya Nairobi during the period of 2 June 2025 to 13 June 2025.</w:t>
      </w:r>
    </w:p>
    <w:p>
      <w:pPr>
        <w:numPr>
          <w:ilvl w:val="0"/>
          <w:numId w:val="1001"/>
        </w:numPr>
        <w:pStyle w:val="Compact"/>
      </w:pPr>
      <w:r>
        <w:t xml:space="preserve">All services were performed in accordance with the signed Service Level Agreement (SLA) dated 25 May 2025 between the parties.</w:t>
      </w:r>
    </w:p>
    <w:p>
      <w:pPr>
        <w:numPr>
          <w:ilvl w:val="0"/>
          <w:numId w:val="1001"/>
        </w:numPr>
        <w:pStyle w:val="Compact"/>
      </w:pPr>
      <w:r>
        <w:t xml:space="preserve">The Financial Analyst services described herein are subject to confidentiality obligations as outlined in the Non-Disclosure Agreement (NDA) executed by both parties.</w:t>
      </w:r>
    </w:p>
    <w:p>
      <w:pPr>
        <w:numPr>
          <w:ilvl w:val="0"/>
          <w:numId w:val="1001"/>
        </w:numPr>
        <w:pStyle w:val="Compact"/>
      </w:pPr>
      <w:r>
        <w:t xml:space="preserve">VAT is charged at the prevailing rate of 16% as mandated by the Kenya Revenue Authority (KRA). Withholding tax of 5% has been deducted at source in compliance with the Income Tax Act, Cap 470.</w:t>
      </w:r>
    </w:p>
    <w:p>
      <w:pPr>
        <w:numPr>
          <w:ilvl w:val="0"/>
          <w:numId w:val="1001"/>
        </w:numPr>
        <w:pStyle w:val="Compact"/>
      </w:pPr>
      <w:r>
        <w:t xml:space="preserve">Disputes regarding this Invoice must be raised in writing within 7 business days of receipt. Failure to do so shall constitute acceptance of the Invoice terms.</w:t>
      </w:r>
    </w:p>
    <w:p>
      <w:pPr>
        <w:numPr>
          <w:ilvl w:val="0"/>
          <w:numId w:val="1001"/>
        </w:numPr>
        <w:pStyle w:val="Compact"/>
      </w:pPr>
      <w:r>
        <w:t xml:space="preserve">All intellectual property, models, reports, and analyses produced by the Financial Analyst team remain the property of Savanna Analytics Ltd. unless otherwise agreed in writing.</w:t>
      </w:r>
    </w:p>
    <w:p>
      <w:pPr>
        <w:numPr>
          <w:ilvl w:val="0"/>
          <w:numId w:val="1001"/>
        </w:numPr>
        <w:pStyle w:val="Compact"/>
      </w:pPr>
      <w:r>
        <w:t xml:space="preserve">This Invoice is governed by the laws of the Republic of Kenya, and any disputes shall be subject to the exclusive jurisdiction of the courts in Kenya Nairobi.</w:t>
      </w:r>
    </w:p>
    <w:bookmarkEnd w:id="25"/>
    <w:p>
      <w:pPr>
        <w:pStyle w:val="FirstParagraph"/>
      </w:pPr>
      <w:r>
        <w:rPr>
          <w:bCs/>
          <w:b/>
        </w:rPr>
        <w:t xml:space="preserve">Savanna Analytics Ltd.</w:t>
      </w:r>
      <w:r>
        <w:t xml:space="preserve"> </w:t>
      </w:r>
      <w:r>
        <w:t xml:space="preserve">| Registered in Kenya, Company Reg. No: 123456/2019 | KRA PIN: P051234567X</w:t>
      </w:r>
    </w:p>
    <w:p>
      <w:pPr>
        <w:pStyle w:val="BodyText"/>
      </w:pPr>
      <w:r>
        <w:t xml:space="preserve">Head Office: Westlands Business Park, 4th Floor, Suite 412, Waiyaki Way, Kenya Nairobi</w:t>
      </w:r>
    </w:p>
    <w:p>
      <w:pPr>
        <w:pStyle w:val="BodyText"/>
      </w:pPr>
      <w:r>
        <w:t xml:space="preserve">This Invoice was generated electronically and is valid without a physical signature. For queries, contact billing@savannaanalytics.co.ke or +254 700 123 456.</w:t>
      </w:r>
    </w:p>
    <w:p>
      <w:pPr>
        <w:pStyle w:val="BodyText"/>
      </w:pPr>
      <w:r>
        <w:t xml:space="preserve">Thank you for engaging our Financial Analyst services. We look forward to continuing our professional partnership in Kenya Nairobi.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Financial Analyst Services - Kenya Nairobi</dc:title>
  <dc:creator/>
  <dc:language>en</dc:language>
  <cp:keywords/>
  <dcterms:created xsi:type="dcterms:W3CDTF">2026-10-10T07:21:08Z</dcterms:created>
  <dcterms:modified xsi:type="dcterms:W3CDTF">2026-10-10T07:21:08Z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