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Safety</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anti-fire-rescue-services-pvt.-ltd."/>
    <w:p>
      <w:pPr>
        <w:pStyle w:val="Heading1"/>
      </w:pPr>
      <w:r>
        <w:t xml:space="preserve">Shanti Fire &amp; Rescue Services Pvt. Ltd.</w:t>
      </w:r>
    </w:p>
    <w:p>
      <w:pPr>
        <w:pStyle w:val="FirstParagraph"/>
      </w:pPr>
      <w:r>
        <w:t xml:space="preserve">Firefighter Training &amp; Safety Solutions</w:t>
      </w:r>
    </w:p>
    <w:p>
      <w:pPr>
        <w:pStyle w:val="BodyText"/>
      </w:pPr>
      <w:r>
        <w:t xml:space="preserve">Plot No. 45, New Road, Kathmandu, Nepal</w:t>
      </w:r>
    </w:p>
    <w:p>
      <w:pPr>
        <w:pStyle w:val="BodyText"/>
      </w:pPr>
      <w:r>
        <w:t xml:space="preserve">Phone: +977-1-4523890 | Email: info@shantifire.com.np</w:t>
      </w:r>
    </w:p>
    <w:p>
      <w:pPr>
        <w:pStyle w:val="BodyText"/>
      </w:pPr>
      <w:r>
        <w:t xml:space="preserve">VAT Registration No.: 101234567</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SFRS-2025-00847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Nepal Kathmandu</w:t>
      </w:r>
    </w:p>
    <w:bookmarkEnd w:id="21"/>
    <w:bookmarkStart w:id="22" w:name="service-provider"/>
    <w:p>
      <w:pPr>
        <w:pStyle w:val="Heading3"/>
      </w:pPr>
      <w:r>
        <w:t xml:space="preserve">Service Provider</w:t>
      </w:r>
    </w:p>
    <w:p>
      <w:pPr>
        <w:pStyle w:val="FirstParagraph"/>
      </w:pPr>
      <w:r>
        <w:rPr>
          <w:bCs/>
          <w:b/>
        </w:rPr>
        <w:t xml:space="preserve">Shanti Fire &amp; Rescue Services Pvt. Ltd.</w:t>
      </w:r>
    </w:p>
    <w:p>
      <w:pPr>
        <w:pStyle w:val="BodyText"/>
      </w:pPr>
      <w:r>
        <w:t xml:space="preserve">Plot No. 45, New Road</w:t>
      </w:r>
    </w:p>
    <w:p>
      <w:pPr>
        <w:pStyle w:val="BodyText"/>
      </w:pPr>
      <w:r>
        <w:t xml:space="preserve">Kathmandu, Nepal</w:t>
      </w:r>
    </w:p>
    <w:p>
      <w:pPr>
        <w:pStyle w:val="BodyText"/>
      </w:pPr>
      <w:r>
        <w:t xml:space="preserve">License No.: FRS-NP-2019-0034</w:t>
      </w:r>
    </w:p>
    <w:p>
      <w:pPr>
        <w:pStyle w:val="BodyText"/>
      </w:pPr>
      <w:r>
        <w:t xml:space="preserve">Authorized by: Captain Ramesh Thapa</w:t>
      </w:r>
    </w:p>
    <w:bookmarkEnd w:id="22"/>
    <w:bookmarkStart w:id="23" w:name="billed-to"/>
    <w:p>
      <w:pPr>
        <w:pStyle w:val="Heading3"/>
      </w:pPr>
      <w:r>
        <w:t xml:space="preserve">Billed To</w:t>
      </w:r>
    </w:p>
    <w:p>
      <w:pPr>
        <w:pStyle w:val="FirstParagraph"/>
      </w:pPr>
      <w:r>
        <w:rPr>
          <w:bCs/>
          <w:b/>
        </w:rPr>
        <w:t xml:space="preserve">Himalayan Corporate Towers Ltd.</w:t>
      </w:r>
    </w:p>
    <w:p>
      <w:pPr>
        <w:pStyle w:val="BodyText"/>
      </w:pPr>
      <w:r>
        <w:t xml:space="preserve">Level 12, Bhatbhateni Complex</w:t>
      </w:r>
    </w:p>
    <w:p>
      <w:pPr>
        <w:pStyle w:val="BodyText"/>
      </w:pPr>
      <w:r>
        <w:t xml:space="preserve">Putalisadak, Kathmandu, Nepal</w:t>
      </w:r>
    </w:p>
    <w:p>
      <w:pPr>
        <w:pStyle w:val="BodyText"/>
      </w:pPr>
      <w:r>
        <w:t xml:space="preserve">Attn: Mr. Suresh Gurung, Facilities Manager</w:t>
      </w:r>
    </w:p>
    <w:p>
      <w:pPr>
        <w:pStyle w:val="BodyText"/>
      </w:pPr>
      <w:r>
        <w:t xml:space="preserve">Phone: +977-1-4765231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Firefighter Safety Inspection of all 12 floors at Himalayan Corporate Towers, Nepal Kathmandu. Includes fire alarm systems, sprinkler networks, and emergency exit compliance assessment.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Firefighter Training Program – Basic Firefighting Techniques for 25 corporate staff members. Conducted at the Nepal Kathmandu Fire Training Ground, Jhamsikhel. Includes hands-on extinguisher use, hose handling, and evacuation drills.</w:t>
            </w:r>
          </w:p>
        </w:tc>
        <w:tc>
          <w:tcPr/>
          <w:p>
            <w:pPr>
              <w:pStyle w:val="Compact"/>
              <w:jc w:val="left"/>
            </w:pPr>
            <w:r>
              <w:t xml:space="preserve">05 Jun 2025</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Advanced Firefighter Certification Workshop for 8 designated building safety officers. Two-day intensive course covering structural fire dynamics, rescue operations, and hazardous material response as per Nepal Fire Service standards.</w:t>
            </w:r>
          </w:p>
        </w:tc>
        <w:tc>
          <w:tcPr/>
          <w:p>
            <w:pPr>
              <w:pStyle w:val="Compact"/>
              <w:jc w:val="left"/>
            </w:pPr>
            <w:r>
              <w:t xml:space="preserve">08–09 Jun 2025</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Supply and installation of 20 Class ABC dry chemical fire extinguishers (6 kg) across all floors. Includes annual maintenance contract for the first 12 months. All equipment certified by Nepal Kathmandu Fire Authority.</w:t>
            </w:r>
          </w:p>
        </w:tc>
        <w:tc>
          <w:tcPr/>
          <w:p>
            <w:pPr>
              <w:pStyle w:val="Compact"/>
              <w:jc w:val="left"/>
            </w:pPr>
            <w:r>
              <w:t xml:space="preserve">10 Jun 2025</w:t>
            </w:r>
          </w:p>
        </w:tc>
        <w:tc>
          <w:tcPr/>
          <w:p>
            <w:pPr>
              <w:pStyle w:val="Compact"/>
              <w:jc w:val="left"/>
            </w:pPr>
            <w:r>
              <w:t xml:space="preserve">20</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Quarterly Firefighter Readiness Assessment and Fire Drill Coordination for the remainder of 2025 (July, October, January). Each session includes a full-building evacuation simulation supervised by a certified Firefighter team of 6 personnel.</w:t>
            </w:r>
          </w:p>
        </w:tc>
        <w:tc>
          <w:tcPr/>
          <w:p>
            <w:pPr>
              <w:pStyle w:val="Compact"/>
              <w:jc w:val="left"/>
            </w:pPr>
            <w:r>
              <w:t xml:space="preserve">Jul–Jan 2025</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Firefighter Emergency Response Retainer Service – 24/7 on-call Firefighter team stationed within 10 minutes of the Nepal Kathmandu premises for the duration of the contract period.</w:t>
            </w:r>
          </w:p>
        </w:tc>
        <w:tc>
          <w:tcPr/>
          <w:p>
            <w:pPr>
              <w:pStyle w:val="Compact"/>
              <w:jc w:val="left"/>
            </w:pPr>
            <w:r>
              <w:t xml:space="preserve">Jun–Dec 2025</w:t>
            </w:r>
          </w:p>
        </w:tc>
        <w:tc>
          <w:tcPr/>
          <w:p>
            <w:pPr>
              <w:pStyle w:val="Compact"/>
              <w:jc w:val="left"/>
            </w:pPr>
            <w:r>
              <w:t xml:space="preserve">7</w:t>
            </w:r>
          </w:p>
        </w:tc>
        <w:tc>
          <w:tcPr/>
          <w:p>
            <w:pPr>
              <w:pStyle w:val="Compact"/>
              <w:jc w:val="left"/>
            </w:pPr>
            <w:r>
              <w:t xml:space="preserve">15,000.00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501,500.00</w:t>
            </w:r>
          </w:p>
        </w:tc>
      </w:tr>
      <w:tr>
        <w:tc>
          <w:tcPr/>
          <w:p>
            <w:pPr>
              <w:pStyle w:val="Compact"/>
              <w:jc w:val="left"/>
            </w:pPr>
            <w:r>
              <w:t xml:space="preserve">VAT (13%)</w:t>
            </w:r>
          </w:p>
        </w:tc>
        <w:tc>
          <w:tcPr/>
          <w:p>
            <w:pPr>
              <w:pStyle w:val="Compact"/>
              <w:jc w:val="left"/>
            </w:pPr>
            <w:r>
              <w:t xml:space="preserve">65,195.00</w:t>
            </w:r>
          </w:p>
        </w:tc>
      </w:tr>
      <w:tr>
        <w:tc>
          <w:tcPr/>
          <w:p>
            <w:pPr>
              <w:pStyle w:val="Compact"/>
              <w:jc w:val="left"/>
            </w:pPr>
            <w:r>
              <w:t xml:space="preserve">Service Tax (1%)</w:t>
            </w:r>
          </w:p>
        </w:tc>
        <w:tc>
          <w:tcPr/>
          <w:p>
            <w:pPr>
              <w:pStyle w:val="Compact"/>
              <w:jc w:val="left"/>
            </w:pPr>
            <w:r>
              <w:t xml:space="preserve">5,015.00</w:t>
            </w:r>
          </w:p>
        </w:tc>
      </w:tr>
      <w:tr>
        <w:tc>
          <w:tcPr/>
          <w:p>
            <w:pPr>
              <w:pStyle w:val="Compact"/>
              <w:jc w:val="left"/>
            </w:pPr>
            <w:r>
              <w:t xml:space="preserve">Discount (Early Payment – 2%)</w:t>
            </w:r>
          </w:p>
        </w:tc>
        <w:tc>
          <w:tcPr/>
          <w:p>
            <w:pPr>
              <w:pStyle w:val="Compact"/>
              <w:jc w:val="left"/>
            </w:pPr>
            <w:r>
              <w:t xml:space="preserve">-10,030.00</w:t>
            </w:r>
          </w:p>
        </w:tc>
      </w:tr>
      <w:tr>
        <w:tc>
          <w:tcPr/>
          <w:p>
            <w:pPr>
              <w:pStyle w:val="Compact"/>
              <w:jc w:val="left"/>
            </w:pPr>
            <w:r>
              <w:t xml:space="preserve">Grand Total (NPR)</w:t>
            </w:r>
          </w:p>
        </w:tc>
        <w:tc>
          <w:tcPr/>
          <w:p>
            <w:pPr>
              <w:pStyle w:val="Compact"/>
              <w:jc w:val="left"/>
            </w:pPr>
            <w:r>
              <w:t xml:space="preserve">561,680.00</w:t>
            </w:r>
          </w:p>
        </w:tc>
      </w:tr>
    </w:tbl>
    <w:bookmarkStart w:id="24" w:name="payment-terms-conditions"/>
    <w:p>
      <w:pPr>
        <w:pStyle w:val="Heading3"/>
      </w:pPr>
      <w:r>
        <w:t xml:space="preserve">Payment Terms &amp; Conditions</w:t>
      </w:r>
    </w:p>
    <w:p>
      <w:pPr>
        <w:pStyle w:val="FirstParagraph"/>
      </w:pPr>
      <w:r>
        <w:t xml:space="preserve">This Invoice is issued by Shanti Fire &amp; Rescue Services Pvt. Ltd., a registered Firefighter services company operating in Nepal Kathmandu. Payment of the full amount of NPR 561,680.00 is due within 15 days from the Invoice date, i.e., by 30 June 2025.</w:t>
      </w:r>
    </w:p>
    <w:p>
      <w:pPr>
        <w:pStyle w:val="BodyText"/>
      </w:pPr>
      <w:r>
        <w:t xml:space="preserve">Payment may be made via bank transfer to Nabil Bank Ltd., Kathmandu Branch, Account No. 001-4567890-1, in the name of Shanti Fire &amp; Rescue Services Pvt. Ltd. Alternatively, payment may be made by certified cheque payable to the company name.</w:t>
      </w:r>
    </w:p>
    <w:p>
      <w:pPr>
        <w:pStyle w:val="BodyText"/>
      </w:pPr>
      <w:r>
        <w:t xml:space="preserve">A late payment penalty of 1.5% per month will be applied to any outstanding balance after the due date. This Invoice becomes void if not settled within 60 days of the issue date. All Firefighter services rendered are subject to the terms outlined in the master service agreement dated 01 January 2025.</w:t>
      </w:r>
    </w:p>
    <w:bookmarkEnd w:id="24"/>
    <w:bookmarkStart w:id="25" w:name="important-notes-regarding-this-invoice"/>
    <w:p>
      <w:pPr>
        <w:pStyle w:val="Heading3"/>
      </w:pPr>
      <w:r>
        <w:t xml:space="preserve">Important Notes Regarding This Invoice</w:t>
      </w:r>
    </w:p>
    <w:p>
      <w:pPr>
        <w:pStyle w:val="FirstParagraph"/>
      </w:pPr>
      <w:r>
        <w:t xml:space="preserve">1. All Firefighter personnel assigned to this contract hold valid certifications issued by the Nepal Fire Service and the Nepal Kathmandu Metropolitan Fire Authority. Certificates are available upon request.</w:t>
      </w:r>
    </w:p>
    <w:p>
      <w:pPr>
        <w:pStyle w:val="BodyText"/>
      </w:pPr>
      <w:r>
        <w:t xml:space="preserve">2. The Firefighter Training Program described in Line Items 2 and 3 complies with the Building Code of Nepal (2023) and the Fire Safety Regulations mandated by the Department of Fire Services, Government of Nepal.</w:t>
      </w:r>
    </w:p>
    <w:p>
      <w:pPr>
        <w:pStyle w:val="BodyText"/>
      </w:pPr>
      <w:r>
        <w:t xml:space="preserve">3. All equipment supplied under this Invoice is sourced from approved manufacturers and carries a minimum 2-year warranty. Firefighter-grade PPE and extinguishers are tested to ISO 7165 and BS EN 3 standards.</w:t>
      </w:r>
    </w:p>
    <w:p>
      <w:pPr>
        <w:pStyle w:val="BodyText"/>
      </w:pPr>
      <w:r>
        <w:t xml:space="preserve">4. This Invoice covers services exclusively within the Kathmandu Valley, Nepal. Any Firefighter deployment outside this geographic scope will be billed separately at a travel surcharge of NPR 500 per kilometer.</w:t>
      </w:r>
    </w:p>
    <w:p>
      <w:pPr>
        <w:pStyle w:val="BodyText"/>
      </w:pPr>
      <w:r>
        <w:t xml:space="preserve">5. The client is requested to retain this Invoice for their corporate tax records and for submission to the Nepal Kathmandu Fire Safety Compliance Office during annual inspections.</w:t>
      </w:r>
    </w:p>
    <w:p>
      <w:pPr>
        <w:pStyle w:val="BodyText"/>
      </w:pPr>
      <w:r>
        <w:t xml:space="preserve">6. In the event of a fire emergency during the retainer period, the on-call Firefighter team will respond within 10 minutes. Activation of the emergency response does not incur additional charges beyond the retainer fee stated in Line Item 6.</w:t>
      </w:r>
    </w:p>
    <w:bookmarkEnd w:id="25"/>
    <w:p>
      <w:pPr>
        <w:pStyle w:val="BodyText"/>
      </w:pPr>
      <w:r>
        <w:rPr>
          <w:bCs/>
          <w:b/>
        </w:rPr>
        <w:t xml:space="preserve">Shanti Fire &amp; Rescue Services Pvt. Ltd.</w:t>
      </w:r>
      <w:r>
        <w:t xml:space="preserve"> </w:t>
      </w:r>
      <w:r>
        <w:t xml:space="preserve">| Plot No. 45, New Road, Kathmandu, Nepal</w:t>
      </w:r>
    </w:p>
    <w:p>
      <w:pPr>
        <w:pStyle w:val="BodyText"/>
      </w:pPr>
      <w:r>
        <w:t xml:space="preserve">Registered with the Office of the Company Registrar, Nepal | PAN: 101234567 | VAT: 101234567</w:t>
      </w:r>
    </w:p>
    <w:p>
      <w:pPr>
        <w:pStyle w:val="BodyText"/>
      </w:pPr>
      <w:r>
        <w:t xml:space="preserve">This Invoice is computer-generated and does not require a physical signature. For queries regarding this Invoice, please contact our billing department at billing@shantifire.com.np or call +977-1-4523890 (Ext. 201).</w:t>
      </w:r>
    </w:p>
    <w:p>
      <w:pPr>
        <w:pStyle w:val="BodyText"/>
      </w:pPr>
      <w:r>
        <w:t xml:space="preserve">© 2025 Shanti Fire &amp; Rescue Services Pvt. Ltd. All rights reserved. | Invoice SFRS-2025-00847 |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Safety Services - Nepal Kathmandu</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