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geological-consulting-sarl"/>
    <w:p>
      <w:pPr>
        <w:pStyle w:val="Heading1"/>
      </w:pPr>
      <w:r>
        <w:t xml:space="preserve">Atlas Geological Consulting SARL</w:t>
      </w:r>
    </w:p>
    <w:p>
      <w:pPr>
        <w:pStyle w:val="FirstParagraph"/>
      </w:pPr>
      <w:r>
        <w:t xml:space="preserve">Professional Geologist Services &amp; Earth Science Solutions</w:t>
      </w:r>
    </w:p>
    <w:p>
      <w:pPr>
        <w:pStyle w:val="BodyText"/>
      </w:pPr>
      <w:r>
        <w:t xml:space="preserve">14, Rue Didouche Mourad, Hydra, 16000 Algeria Algiers</w:t>
      </w:r>
    </w:p>
    <w:p>
      <w:pPr>
        <w:pStyle w:val="BodyText"/>
      </w:pPr>
      <w:r>
        <w:t xml:space="preserve">Tel: +213 (0) 23 45 67 89 | Email: info@atlasgeo-dz.com</w:t>
      </w:r>
    </w:p>
    <w:p>
      <w:pPr>
        <w:pStyle w:val="BodyText"/>
      </w:pPr>
      <w:r>
        <w:t xml:space="preserve">RC: 16/00-1234567 B 2019 | NIF: 002316001234567</w:t>
      </w:r>
    </w:p>
    <w:bookmarkEnd w:id="20"/>
    <w:bookmarkStart w:id="21" w:name="invoice"/>
    <w:p>
      <w:pPr>
        <w:pStyle w:val="Heading2"/>
      </w:pPr>
      <w:r>
        <w:t xml:space="preserve">INVOICE</w:t>
      </w:r>
    </w:p>
    <w:p>
      <w:pPr>
        <w:pStyle w:val="FirstParagraph"/>
      </w:pPr>
      <w:r>
        <w:t xml:space="preserve">Invoice No: AGC-2025-0047</w:t>
      </w:r>
    </w:p>
    <w:p>
      <w:pPr>
        <w:pStyle w:val="BodyText"/>
      </w:pPr>
      <w:r>
        <w:t xml:space="preserve">Date: 15 June 2025</w:t>
      </w:r>
    </w:p>
    <w:p>
      <w:pPr>
        <w:pStyle w:val="BodyText"/>
      </w:pPr>
      <w:r>
        <w:t xml:space="preserve">Due Date: 15 July 2025</w:t>
      </w:r>
    </w:p>
    <w:bookmarkEnd w:id="21"/>
    <w:p>
      <w:pPr>
        <w:pStyle w:val="BodyText"/>
      </w:pPr>
      <w:r>
        <w:rPr>
          <w:bCs/>
          <w:b/>
        </w:rPr>
        <w:t xml:space="preserve">Billed To:</w:t>
      </w:r>
      <w:r>
        <w:br/>
      </w:r>
      <w:r>
        <w:t xml:space="preserve">Société Nationale de Recherche Pétrolière (SONATRACH)</w:t>
      </w:r>
      <w:r>
        <w:br/>
      </w:r>
      <w:r>
        <w:t xml:space="preserve">Direction des Études Géologiques</w:t>
      </w:r>
      <w:r>
        <w:br/>
      </w:r>
      <w:r>
        <w:t xml:space="preserve">2, Boulevard Zighout Youcef, 16000 Algeria Algiers</w:t>
      </w:r>
      <w:r>
        <w:br/>
      </w:r>
      <w:r>
        <w:t xml:space="preserve">Contact: Dr. Karim Benali, Chief Geologist</w:t>
      </w:r>
      <w:r>
        <w:br/>
      </w:r>
      <w:r>
        <w:t xml:space="preserve">Email: k.benali@sonatrach.dz</w:t>
      </w:r>
    </w:p>
    <w:p>
      <w:pPr>
        <w:pStyle w:val="BodyText"/>
      </w:pPr>
      <w:r>
        <w:rPr>
          <w:bCs/>
          <w:b/>
        </w:rPr>
        <w:t xml:space="preserve">Prepared By:</w:t>
      </w:r>
      <w:r>
        <w:br/>
      </w:r>
      <w:r>
        <w:t xml:space="preserve">Dr. Amina Cherif, Lead Geologist</w:t>
      </w:r>
      <w:r>
        <w:br/>
      </w:r>
      <w:r>
        <w:t xml:space="preserve">Atlas Geological Consulting SARL</w:t>
      </w:r>
      <w:r>
        <w:br/>
      </w:r>
      <w:r>
        <w:t xml:space="preserve">Algeria Algiers Office</w:t>
      </w:r>
      <w:r>
        <w:br/>
      </w:r>
      <w:r>
        <w:t xml:space="preserve">License No: GEO-DZ-2020-0892</w:t>
      </w:r>
    </w:p>
    <w:bookmarkStart w:id="22" w:name="Xa8068cdf5f22467ab603d4877ae9e201ab3a3b8"/>
    <w:p>
      <w:pPr>
        <w:pStyle w:val="Heading3"/>
      </w:pPr>
      <w:r>
        <w:t xml:space="preserve">Description of Geological Services Rendered</w:t>
      </w:r>
    </w:p>
    <w:p>
      <w:pPr>
        <w:pStyle w:val="FirstParagraph"/>
      </w:pPr>
      <w:r>
        <w:t xml:space="preserve">This Invoice documents the professional geological services provided by our certified Geologist team to the client as specified in Contract Reference SONATRACH-GEO-2025-112. All fieldwork, laboratory analysis, and technical reporting were conducted in and around the Algeria Algiers metropolitan area and the surrounding Kabylie geological formations between 01 March 2025 and 30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Geologist Assigned</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Comprehensive geological survey and stratigraphic mapping of the Tell Atlas formations in the Algeria Algiers northern coastal region, including field documentation and core sample collection.</w:t>
            </w:r>
          </w:p>
        </w:tc>
        <w:tc>
          <w:tcPr/>
          <w:p>
            <w:pPr>
              <w:pStyle w:val="Compact"/>
              <w:jc w:val="left"/>
            </w:pPr>
            <w:r>
              <w:t xml:space="preserve">Dr. A. Cherif</w:t>
            </w:r>
          </w:p>
        </w:tc>
        <w:tc>
          <w:tcPr/>
          <w:p>
            <w:pPr>
              <w:pStyle w:val="Compact"/>
              <w:jc w:val="left"/>
            </w:pPr>
            <w:r>
              <w:t xml:space="preserve">45 field days</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02</w:t>
            </w:r>
          </w:p>
        </w:tc>
        <w:tc>
          <w:tcPr/>
          <w:p>
            <w:pPr>
              <w:pStyle w:val="Compact"/>
              <w:jc w:val="left"/>
            </w:pPr>
            <w:r>
              <w:t xml:space="preserve">Seismic data interpretation and subsurface geological modeling for hydrocarbon exploration potential assessment in the Mitidja Basin, Algeria Algiers.</w:t>
            </w:r>
          </w:p>
        </w:tc>
        <w:tc>
          <w:tcPr/>
          <w:p>
            <w:pPr>
              <w:pStyle w:val="Compact"/>
              <w:jc w:val="left"/>
            </w:pPr>
            <w:r>
              <w:t xml:space="preserve">Dr. S. Hamidi</w:t>
            </w:r>
          </w:p>
        </w:tc>
        <w:tc>
          <w:tcPr/>
          <w:p>
            <w:pPr>
              <w:pStyle w:val="Compact"/>
              <w:jc w:val="left"/>
            </w:pPr>
            <w:r>
              <w:t xml:space="preserve">30 work days</w:t>
            </w:r>
          </w:p>
        </w:tc>
        <w:tc>
          <w:tcPr/>
          <w:p>
            <w:pPr>
              <w:pStyle w:val="Compact"/>
              <w:jc w:val="left"/>
            </w:pPr>
            <w:r>
              <w:t xml:space="preserve">52,000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Geotechnical investigation and soil stability analysis for the proposed industrial infrastructure project in the Algerian capital, including borehole drilling supervision and laboratory testing coordination.</w:t>
            </w:r>
          </w:p>
        </w:tc>
        <w:tc>
          <w:tcPr/>
          <w:p>
            <w:pPr>
              <w:pStyle w:val="Compact"/>
              <w:jc w:val="left"/>
            </w:pPr>
            <w:r>
              <w:t xml:space="preserve">Dr. A. Cherif</w:t>
            </w:r>
          </w:p>
        </w:tc>
        <w:tc>
          <w:tcPr/>
          <w:p>
            <w:pPr>
              <w:pStyle w:val="Compact"/>
              <w:jc w:val="left"/>
            </w:pPr>
            <w:r>
              <w:t xml:space="preserve">25 work days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Hydrogeological assessment and groundwater resource evaluation for the municipal water supply expansion project in Algeria Algiers, including aquifer characterization and flow modeling.</w:t>
            </w:r>
          </w:p>
        </w:tc>
        <w:tc>
          <w:tcPr/>
          <w:p>
            <w:pPr>
              <w:pStyle w:val="Compact"/>
              <w:jc w:val="left"/>
            </w:pPr>
            <w:r>
              <w:t xml:space="preserve">Dr. R. Bouzid</w:t>
            </w:r>
          </w:p>
        </w:tc>
        <w:tc>
          <w:tcPr/>
          <w:p>
            <w:pPr>
              <w:pStyle w:val="Compact"/>
              <w:jc w:val="left"/>
            </w:pPr>
            <w:r>
              <w:t xml:space="preserve">20 work days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Environmental geological risk assessment and natural hazard mapping (seismic, landslide, and flood susceptibility) for the urban development zone of Algeria Algiers, prepared in compliance with Algerian regulatory standards.</w:t>
            </w:r>
          </w:p>
        </w:tc>
        <w:tc>
          <w:tcPr/>
          <w:p>
            <w:pPr>
              <w:pStyle w:val="Compact"/>
              <w:jc w:val="left"/>
            </w:pPr>
            <w:r>
              <w:t xml:space="preserve">Dr. S. Hamidi</w:t>
            </w:r>
          </w:p>
        </w:tc>
        <w:tc>
          <w:tcPr/>
          <w:p>
            <w:pPr>
              <w:pStyle w:val="Compact"/>
              <w:jc w:val="left"/>
            </w:pPr>
            <w:r>
              <w:t xml:space="preserve">15 work days</w:t>
            </w:r>
          </w:p>
        </w:tc>
        <w:tc>
          <w:tcPr/>
          <w:p>
            <w:pPr>
              <w:pStyle w:val="Compact"/>
              <w:jc w:val="left"/>
            </w:pPr>
            <w:r>
              <w:t xml:space="preserve">48,000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Preparation of the final comprehensive geological report, technical documentation, GIS-based cartographic deliverables, and executive presentation for the Algeria Algiers project stakeholders.</w:t>
            </w:r>
          </w:p>
        </w:tc>
        <w:tc>
          <w:tcPr/>
          <w:p>
            <w:pPr>
              <w:pStyle w:val="Compact"/>
              <w:jc w:val="left"/>
            </w:pPr>
            <w:r>
              <w:t xml:space="preserve">Dr. A. Cherif</w:t>
            </w:r>
          </w:p>
        </w:tc>
        <w:tc>
          <w:tcPr/>
          <w:p>
            <w:pPr>
              <w:pStyle w:val="Compact"/>
              <w:jc w:val="left"/>
            </w:pPr>
            <w:r>
              <w:t xml:space="preserve">10 work days</w:t>
            </w:r>
          </w:p>
        </w:tc>
        <w:tc>
          <w:tcPr/>
          <w:p>
            <w:pPr>
              <w:pStyle w:val="Compact"/>
              <w:jc w:val="left"/>
            </w:pPr>
            <w:r>
              <w:t xml:space="preserve">35,000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6,445,000.00 DZD</w:t>
            </w:r>
          </w:p>
        </w:tc>
      </w:tr>
      <w:tr>
        <w:tc>
          <w:tcPr/>
          <w:p>
            <w:pPr>
              <w:pStyle w:val="Compact"/>
              <w:jc w:val="left"/>
            </w:pPr>
            <w:r>
              <w:t xml:space="preserve">VAT (19% - Algérie)</w:t>
            </w:r>
          </w:p>
        </w:tc>
        <w:tc>
          <w:tcPr/>
          <w:p>
            <w:pPr>
              <w:pStyle w:val="Compact"/>
              <w:jc w:val="right"/>
            </w:pPr>
            <w:r>
              <w:t xml:space="preserve">1,224,550.00 DZD</w:t>
            </w:r>
          </w:p>
        </w:tc>
      </w:tr>
      <w:tr>
        <w:tc>
          <w:tcPr/>
          <w:p>
            <w:pPr>
              <w:pStyle w:val="Compact"/>
              <w:jc w:val="left"/>
            </w:pPr>
            <w:r>
              <w:t xml:space="preserve">Professional Geologist Supervision Fee</w:t>
            </w:r>
          </w:p>
        </w:tc>
        <w:tc>
          <w:tcPr/>
          <w:p>
            <w:pPr>
              <w:pStyle w:val="Compact"/>
              <w:jc w:val="right"/>
            </w:pPr>
            <w:r>
              <w:t xml:space="preserve">128,900.00 DZD</w:t>
            </w:r>
          </w:p>
        </w:tc>
      </w:tr>
      <w:tr>
        <w:tc>
          <w:tcPr/>
          <w:p>
            <w:pPr>
              <w:pStyle w:val="Compact"/>
              <w:jc w:val="left"/>
            </w:pPr>
            <w:r>
              <w:t xml:space="preserve">GRAND TOTAL</w:t>
            </w:r>
          </w:p>
        </w:tc>
        <w:tc>
          <w:tcPr/>
          <w:p>
            <w:pPr>
              <w:pStyle w:val="Compact"/>
              <w:jc w:val="right"/>
            </w:pPr>
            <w:r>
              <w:t xml:space="preserve">7,798,450.00 DZD</w:t>
            </w:r>
          </w:p>
        </w:tc>
      </w:tr>
    </w:tbl>
    <w:bookmarkEnd w:id="22"/>
    <w:bookmarkStart w:id="23" w:name="payment-terms-conditions"/>
    <w:p>
      <w:pPr>
        <w:pStyle w:val="Heading3"/>
      </w:pPr>
      <w:r>
        <w:t xml:space="preserve">Payment Terms &amp; Conditions</w:t>
      </w:r>
    </w:p>
    <w:p>
      <w:pPr>
        <w:pStyle w:val="FirstParagraph"/>
      </w:pPr>
      <w:r>
        <w:t xml:space="preserve">This Invoice is payable within thirty (30) calendar days from the date of issue, as stipulated in the master service agreement between Atlas Geological Consulting SARL and the client. Payment shall be made via bank transfer to the following account: BNA, Algeria Algiers Branch, Account No: 007 0012345678901234, IBAN: DZ76 0070 0123 4567 8901 234. Late payments are subject to a penalty of 1.5% per month in accordance with Algerian commercial law. This Invoice becomes null and void if not settled by the stated due date of 15 July 2025.</w:t>
      </w:r>
    </w:p>
    <w:bookmarkEnd w:id="23"/>
    <w:bookmarkStart w:id="24" w:name="important-notes-regarding-this-invoice"/>
    <w:p>
      <w:pPr>
        <w:pStyle w:val="Heading3"/>
      </w:pPr>
      <w:r>
        <w:t xml:space="preserve">Important Notes Regarding This Invoice</w:t>
      </w:r>
    </w:p>
    <w:p>
      <w:pPr>
        <w:numPr>
          <w:ilvl w:val="0"/>
          <w:numId w:val="1001"/>
        </w:numPr>
        <w:pStyle w:val="Compact"/>
      </w:pPr>
      <w:r>
        <w:t xml:space="preserve">All geological fieldwork described in this Invoice was conducted by licensed Geologist professionals registered with the Algerian National Order of Geologists (Ordre National des Géologues d'Algérie).</w:t>
      </w:r>
    </w:p>
    <w:p>
      <w:pPr>
        <w:numPr>
          <w:ilvl w:val="0"/>
          <w:numId w:val="1001"/>
        </w:numPr>
        <w:pStyle w:val="Compact"/>
      </w:pPr>
      <w:r>
        <w:t xml:space="preserve">The lead Geologist, Dr. Amina Cherif, holds a PhD in Structural Geology from the University of Algiers and has over 18 years of professional experience in the Algeria Algiers region.</w:t>
      </w:r>
    </w:p>
    <w:p>
      <w:pPr>
        <w:numPr>
          <w:ilvl w:val="0"/>
          <w:numId w:val="1001"/>
        </w:numPr>
        <w:pStyle w:val="Compact"/>
      </w:pPr>
      <w:r>
        <w:t xml:space="preserve">All deliverables referenced in this Invoice comply with the Algerian Ministry of Energy and Mines technical standards and the national geological survey regulations.</w:t>
      </w:r>
    </w:p>
    <w:p>
      <w:pPr>
        <w:numPr>
          <w:ilvl w:val="0"/>
          <w:numId w:val="1001"/>
        </w:numPr>
        <w:pStyle w:val="Compact"/>
      </w:pPr>
      <w:r>
        <w:t xml:space="preserve">Core samples, borehole logs, and raw seismic data collected during the engagement remain the property of the client. The Geologist team retains only anonymized reference copies for quality assurance purposes.</w:t>
      </w:r>
    </w:p>
    <w:p>
      <w:pPr>
        <w:numPr>
          <w:ilvl w:val="0"/>
          <w:numId w:val="1001"/>
        </w:numPr>
        <w:pStyle w:val="Compact"/>
      </w:pPr>
      <w:r>
        <w:t xml:space="preserve">This Invoice is issued in accordance with Algerian tax law (Code Général des Impôts) and is valid for accounting and audit purposes within the Algeria Algiers jurisdiction.</w:t>
      </w:r>
    </w:p>
    <w:p>
      <w:pPr>
        <w:numPr>
          <w:ilvl w:val="0"/>
          <w:numId w:val="1001"/>
        </w:numPr>
        <w:pStyle w:val="Compact"/>
      </w:pPr>
      <w:r>
        <w:t xml:space="preserve">Any disputes arising from this Invoice shall be resolved through the competent commercial courts of Algeria Algiers, in accordance with the applicable Algerian legal framework.</w:t>
      </w:r>
    </w:p>
    <w:bookmarkEnd w:id="24"/>
    <w:p>
      <w:pPr>
        <w:pStyle w:val="FirstParagraph"/>
      </w:pPr>
      <w:r>
        <w:t xml:space="preserve">For Atlas Geological Consulting SARL</w:t>
      </w:r>
    </w:p>
    <w:p>
      <w:pPr>
        <w:pStyle w:val="BodyText"/>
      </w:pPr>
      <w:r>
        <w:t xml:space="preserve">Dr. Amina Cherif, Lead Geologist</w:t>
      </w:r>
    </w:p>
    <w:p>
      <w:pPr>
        <w:pStyle w:val="BodyText"/>
      </w:pPr>
      <w:r>
        <w:t xml:space="preserve">Authorized Signatory &amp; Professional Geologist</w:t>
      </w:r>
    </w:p>
    <w:p>
      <w:pPr>
        <w:pStyle w:val="BodyText"/>
      </w:pPr>
      <w:r>
        <w:t xml:space="preserve">For the Client (SONATRACH)</w:t>
      </w:r>
    </w:p>
    <w:p>
      <w:pPr>
        <w:pStyle w:val="BodyText"/>
      </w:pPr>
      <w:r>
        <w:t xml:space="preserve">Dr. Karim Benali, Chief Geologist</w:t>
      </w:r>
    </w:p>
    <w:p>
      <w:pPr>
        <w:pStyle w:val="BodyText"/>
      </w:pPr>
      <w:r>
        <w:t xml:space="preserve">Authorized Representative</w:t>
      </w:r>
    </w:p>
    <w:p>
      <w:pPr>
        <w:pStyle w:val="BodyText"/>
      </w:pPr>
      <w:r>
        <w:rPr>
          <w:bCs/>
          <w:b/>
        </w:rPr>
        <w:t xml:space="preserve">Atlas Geological Consulting SARL</w:t>
      </w:r>
      <w:r>
        <w:t xml:space="preserve"> </w:t>
      </w:r>
      <w:r>
        <w:t xml:space="preserve">| 14, Rue Didouche Mourad, Hydra, 16000 Algeria Algiers | Tel: +213 (0) 23 45 67 89</w:t>
      </w:r>
    </w:p>
    <w:p>
      <w:pPr>
        <w:pStyle w:val="BodyText"/>
      </w:pPr>
      <w:r>
        <w:t xml:space="preserve">This Invoice was generated electronically and is valid without a physical stamp. Document Reference: AGC-2025-0047 | Page 1 of 1</w:t>
      </w:r>
    </w:p>
    <w:p>
      <w:pPr>
        <w:pStyle w:val="BodyText"/>
      </w:pPr>
      <w:r>
        <w:t xml:space="preserve">© 2025 Atlas Geological Consulting SARL. All rights reserved. Professional Geologist services delivered with excellence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Algeria Algiers</dc:title>
  <dc:creator/>
  <dc:language>en</dc:language>
  <cp:keywords/>
  <dcterms:created xsi:type="dcterms:W3CDTF">2026-10-10T02:30:56Z</dcterms:created>
  <dcterms:modified xsi:type="dcterms:W3CDTF">2026-10-10T02:30:56Z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