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terrascope-geological-services-pty-ltd"/>
    <w:p>
      <w:pPr>
        <w:pStyle w:val="Heading1"/>
      </w:pPr>
      <w:r>
        <w:t xml:space="preserve">TerraScope Geological Services Pty Ltd</w:t>
      </w:r>
    </w:p>
    <w:p>
      <w:pPr>
        <w:pStyle w:val="FirstParagraph"/>
      </w:pPr>
      <w:r>
        <w:t xml:space="preserve">ABN: 48 217 654 321</w:t>
      </w:r>
    </w:p>
    <w:p>
      <w:pPr>
        <w:pStyle w:val="BodyText"/>
      </w:pPr>
      <w:r>
        <w:t xml:space="preserve">Level 12, 400 George Street, Brisbane, Queensland 4000, Australia</w:t>
      </w:r>
    </w:p>
    <w:p>
      <w:pPr>
        <w:pStyle w:val="BodyText"/>
      </w:pPr>
      <w:r>
        <w:t xml:space="preserve">Phone: +61 7 3100 4521 | Email: billing@terrascopegeo.com.au</w:t>
      </w:r>
    </w:p>
    <w:p>
      <w:pPr>
        <w:pStyle w:val="BodyText"/>
      </w:pPr>
      <w:r>
        <w:t xml:space="preserve">ACN: 612 345 678</w:t>
      </w:r>
    </w:p>
    <w:p>
      <w:pPr>
        <w:pStyle w:val="BodyText"/>
      </w:pPr>
      <w:r>
        <w:t xml:space="preserve">Registered Geologist – AIG</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TSG-2025-0487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Project Ref:</w:t>
      </w:r>
      <w:r>
        <w:t xml:space="preserve"> </w:t>
      </w:r>
      <w:r>
        <w:t xml:space="preserve">BRIS-GEOL-2025-019</w:t>
      </w:r>
    </w:p>
    <w:bookmarkEnd w:id="21"/>
    <w:bookmarkStart w:id="22" w:name="bill-to"/>
    <w:p>
      <w:pPr>
        <w:pStyle w:val="Heading3"/>
      </w:pPr>
      <w:r>
        <w:t xml:space="preserve">Bill To</w:t>
      </w:r>
    </w:p>
    <w:p>
      <w:pPr>
        <w:pStyle w:val="FirstParagraph"/>
      </w:pPr>
      <w:r>
        <w:rPr>
          <w:bCs/>
          <w:b/>
        </w:rPr>
        <w:t xml:space="preserve">Brisbane City Council</w:t>
      </w:r>
    </w:p>
    <w:p>
      <w:pPr>
        <w:pStyle w:val="BodyText"/>
      </w:pPr>
      <w:r>
        <w:t xml:space="preserve">Department of Urban Planning &amp; Infrastructure</w:t>
      </w:r>
    </w:p>
    <w:p>
      <w:pPr>
        <w:pStyle w:val="BodyText"/>
      </w:pPr>
      <w:r>
        <w:t xml:space="preserve">121 Creek Street, Brisbane, Queensland 4000, Australia</w:t>
      </w:r>
    </w:p>
    <w:p>
      <w:pPr>
        <w:pStyle w:val="BodyText"/>
      </w:pPr>
      <w:r>
        <w:t xml:space="preserve">Attention: Ms. Karen Whitfield, Senior Project Manager</w:t>
      </w:r>
    </w:p>
    <w:p>
      <w:pPr>
        <w:pStyle w:val="BodyText"/>
      </w:pPr>
      <w:r>
        <w:t xml:space="preserve">Email: k.whitfield@brisbane.qld.gov.au</w:t>
      </w:r>
    </w:p>
    <w:bookmarkEnd w:id="22"/>
    <w:bookmarkStart w:id="23" w:name="geologist-service-provider"/>
    <w:p>
      <w:pPr>
        <w:pStyle w:val="Heading3"/>
      </w:pPr>
      <w:r>
        <w:t xml:space="preserve">Geologist / Service Provider</w:t>
      </w:r>
    </w:p>
    <w:p>
      <w:pPr>
        <w:pStyle w:val="FirstParagraph"/>
      </w:pPr>
      <w:r>
        <w:rPr>
          <w:bCs/>
          <w:b/>
        </w:rPr>
        <w:t xml:space="preserve">Dr. James A. Morrison, FAIG, MGA</w:t>
      </w:r>
    </w:p>
    <w:p>
      <w:pPr>
        <w:pStyle w:val="BodyText"/>
      </w:pPr>
      <w:r>
        <w:t xml:space="preserve">Principal Geologist, TerraScope Geological Services</w:t>
      </w:r>
    </w:p>
    <w:p>
      <w:pPr>
        <w:pStyle w:val="BodyText"/>
      </w:pPr>
      <w:r>
        <w:t xml:space="preserve">Registered Geologist No. QG-2019-0342</w:t>
      </w:r>
    </w:p>
    <w:p>
      <w:pPr>
        <w:pStyle w:val="BodyText"/>
      </w:pPr>
      <w:r>
        <w:t xml:space="preserve">Queensland, Australia Brisbane Region</w:t>
      </w:r>
    </w:p>
    <w:p>
      <w:pPr>
        <w:pStyle w:val="BodyText"/>
      </w:pPr>
      <w:r>
        <w:t xml:space="preserve">Phone: +61 412 556 789</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Geological Services</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Site geological investigation and subsurface mapping for the proposed Brisbane River corridor development. Includes field reconnaissance, borehole logging, and lithological classification conducted by a qualified Geologist across 12 designated survey points in the Australia Brisbane metropolitan area.</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Geotechnical and geological risk assessment report. The Geologist prepared a comprehensive 48-page technical report detailing soil stability, fault line proximity, groundwater contamination potential, and seismic hazard analysis specific to the Australia Brisbane geological basin. Report submitted in accordance with AS 2159-2001 standards.</w:t>
            </w:r>
          </w:p>
        </w:tc>
        <w:tc>
          <w:tcPr/>
          <w:p>
            <w:pPr>
              <w:pStyle w:val="Compact"/>
              <w:jc w:val="left"/>
            </w:pPr>
            <w:r>
              <w:t xml:space="preserve">1</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03</w:t>
            </w:r>
          </w:p>
        </w:tc>
        <w:tc>
          <w:tcPr/>
          <w:p>
            <w:pPr>
              <w:pStyle w:val="Compact"/>
              <w:jc w:val="left"/>
            </w:pPr>
            <w:r>
              <w:t xml:space="preserve">Environmental geology sampling and laboratory coordination. The Geologist oversaw the collection of 35 soil and rock samples, arranged accredited laboratory analysis for heavy metals, pH, and mineral composition, and compiled results into a consolidated data set for the Australia Brisbane environmental compliance framework.</w:t>
            </w:r>
          </w:p>
        </w:tc>
        <w:tc>
          <w:tcPr/>
          <w:p>
            <w:pPr>
              <w:pStyle w:val="Compact"/>
              <w:jc w:val="left"/>
            </w:pPr>
            <w:r>
              <w:t xml:space="preserve">35</w:t>
            </w:r>
          </w:p>
        </w:tc>
        <w:tc>
          <w:tcPr/>
          <w:p>
            <w:pPr>
              <w:pStyle w:val="Compact"/>
              <w:jc w:val="left"/>
            </w:pPr>
            <w:r>
              <w:t xml:space="preserve">$320.00</w:t>
            </w:r>
          </w:p>
        </w:tc>
        <w:tc>
          <w:tcPr/>
          <w:p>
            <w:pPr>
              <w:pStyle w:val="Compact"/>
              <w:jc w:val="left"/>
            </w:pPr>
            <w:r>
              <w:t xml:space="preserve">$11,200.00</w:t>
            </w:r>
          </w:p>
        </w:tc>
      </w:tr>
      <w:tr>
        <w:tc>
          <w:tcPr/>
          <w:p>
            <w:pPr>
              <w:pStyle w:val="Compact"/>
              <w:jc w:val="left"/>
            </w:pPr>
            <w:r>
              <w:t xml:space="preserve">04</w:t>
            </w:r>
          </w:p>
        </w:tc>
        <w:tc>
          <w:tcPr/>
          <w:p>
            <w:pPr>
              <w:pStyle w:val="Compact"/>
              <w:jc w:val="left"/>
            </w:pPr>
            <w:r>
              <w:t xml:space="preserve">Client presentation and stakeholder briefing. The Geologist delivered a 90-minute technical presentation to Brisbane City Council planning committee members, explaining geological findings, risk mitigation strategies, and recommendations for the Australia Brisbane urban development project. Includes preparation of visual aids and Q&amp;A session.</w:t>
            </w:r>
          </w:p>
        </w:tc>
        <w:tc>
          <w:tcPr/>
          <w:p>
            <w:pPr>
              <w:pStyle w:val="Compact"/>
              <w:jc w:val="left"/>
            </w:pPr>
            <w:r>
              <w:t xml:space="preserve">1</w:t>
            </w:r>
          </w:p>
        </w:tc>
        <w:tc>
          <w:tcPr/>
          <w:p>
            <w:pPr>
              <w:pStyle w:val="Compact"/>
              <w:jc w:val="left"/>
            </w:pPr>
            <w:r>
              <w:t xml:space="preserve">$2,600.00</w:t>
            </w:r>
          </w:p>
        </w:tc>
        <w:tc>
          <w:tcPr/>
          <w:p>
            <w:pPr>
              <w:pStyle w:val="Compact"/>
              <w:jc w:val="left"/>
            </w:pPr>
            <w:r>
              <w:t xml:space="preserve">$2,600.00</w:t>
            </w:r>
          </w:p>
        </w:tc>
      </w:tr>
      <w:tr>
        <w:tc>
          <w:tcPr/>
          <w:p>
            <w:pPr>
              <w:pStyle w:val="Compact"/>
              <w:jc w:val="left"/>
            </w:pPr>
            <w:r>
              <w:t xml:space="preserve">05</w:t>
            </w:r>
          </w:p>
        </w:tc>
        <w:tc>
          <w:tcPr/>
          <w:p>
            <w:pPr>
              <w:pStyle w:val="Compact"/>
              <w:jc w:val="left"/>
            </w:pPr>
            <w:r>
              <w:t xml:space="preserve">Travel and fieldwork expenses. Covers fuel, vehicle hire, and per-diem for the Geologist conducting on-site investigations across the Australia Brisbane region, including travel to the Moreton Bay and Ipswich hinterland survey locations over a 14-day fieldwork period.</w:t>
            </w:r>
          </w:p>
        </w:tc>
        <w:tc>
          <w:tcPr/>
          <w:p>
            <w:pPr>
              <w:pStyle w:val="Compact"/>
              <w:jc w:val="left"/>
            </w:pPr>
            <w:r>
              <w:t xml:space="preserve">14</w:t>
            </w:r>
          </w:p>
        </w:tc>
        <w:tc>
          <w:tcPr/>
          <w:p>
            <w:pPr>
              <w:pStyle w:val="Compact"/>
              <w:jc w:val="left"/>
            </w:pPr>
            <w:r>
              <w:t xml:space="preserve">$185.00</w:t>
            </w:r>
          </w:p>
        </w:tc>
        <w:tc>
          <w:tcPr/>
          <w:p>
            <w:pPr>
              <w:pStyle w:val="Compact"/>
              <w:jc w:val="left"/>
            </w:pPr>
            <w:r>
              <w:t xml:space="preserve">$2,590.00</w:t>
            </w:r>
          </w:p>
        </w:tc>
      </w:tr>
      <w:tr>
        <w:tc>
          <w:tcPr/>
          <w:p>
            <w:pPr>
              <w:pStyle w:val="Compact"/>
              <w:jc w:val="left"/>
            </w:pPr>
            <w:r>
              <w:t xml:space="preserve">06</w:t>
            </w:r>
          </w:p>
        </w:tc>
        <w:tc>
          <w:tcPr/>
          <w:p>
            <w:pPr>
              <w:pStyle w:val="Compact"/>
              <w:jc w:val="left"/>
            </w:pPr>
            <w:r>
              <w:t xml:space="preserve">Geological mapping and GIS data delivery. The Geologist produced a 1:5,000 scale geological map of the Australia Brisbane study area, delivered in GeoTIFF and Shapefile formats, with full metadata documentation suitable for integration into the Brisbane City Council spatial data infrastructure.</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bl>
    <w:p>
      <w:pPr>
        <w:pStyle w:val="BodyText"/>
      </w:pPr>
      <w:r>
        <w:t xml:space="preserve">Subtotal:</w:t>
      </w:r>
      <w:r>
        <w:t xml:space="preserve">$51,740.00</w:t>
      </w:r>
    </w:p>
    <w:p>
      <w:pPr>
        <w:pStyle w:val="BodyText"/>
      </w:pPr>
      <w:r>
        <w:t xml:space="preserve">GST (10%):</w:t>
      </w:r>
      <w:r>
        <w:t xml:space="preserve">$5,174.00</w:t>
      </w:r>
    </w:p>
    <w:p>
      <w:pPr>
        <w:pStyle w:val="BodyText"/>
      </w:pPr>
      <w:r>
        <w:t xml:space="preserve">TOTAL DUE (AUD):</w:t>
      </w:r>
      <w:r>
        <w:t xml:space="preserve">$56,914.00</w:t>
      </w:r>
    </w:p>
    <w:bookmarkStart w:id="24" w:name="payment-terms-invoice-notes"/>
    <w:p>
      <w:pPr>
        <w:pStyle w:val="Heading3"/>
      </w:pPr>
      <w:r>
        <w:t xml:space="preserve">Payment Terms &amp; Invoice Notes</w:t>
      </w:r>
    </w:p>
    <w:p>
      <w:pPr>
        <w:pStyle w:val="FirstParagraph"/>
      </w:pPr>
      <w:r>
        <w:t xml:space="preserve">This Invoice is payable within thirty (30) calendar days of the date of issue, as per the terms outlined in the service agreement between TerraScope Geological Services Pty Ltd and Brisbane City Council. Payment is to be made via electronic funds transfer (EFT) to the account detailed below.</w:t>
      </w:r>
    </w:p>
    <w:p>
      <w:pPr>
        <w:pStyle w:val="BodyText"/>
      </w:pPr>
      <w:r>
        <w:rPr>
          <w:bCs/>
          <w:b/>
        </w:rPr>
        <w:t xml:space="preserve">Bank Details:</w:t>
      </w:r>
      <w:r>
        <w:t xml:space="preserve"> </w:t>
      </w:r>
      <w:r>
        <w:t xml:space="preserve">TerraScope Geological Services Pty Ltd | BSB: 062-123 | Account No: 456789012 | Bank: Commonwealth Bank of Australia, Brisbane CBD Branch.</w:t>
      </w:r>
    </w:p>
    <w:p>
      <w:pPr>
        <w:pStyle w:val="BodyText"/>
      </w:pPr>
      <w:r>
        <w:t xml:space="preserve">Please reference Invoice number</w:t>
      </w:r>
      <w:r>
        <w:t xml:space="preserve"> </w:t>
      </w:r>
      <w:r>
        <w:rPr>
          <w:bCs/>
          <w:b/>
        </w:rPr>
        <w:t xml:space="preserve">TSG-2025-0487</w:t>
      </w:r>
      <w:r>
        <w:t xml:space="preserve"> </w:t>
      </w:r>
      <w:r>
        <w:t xml:space="preserve">and Project Ref</w:t>
      </w:r>
      <w:r>
        <w:t xml:space="preserve"> </w:t>
      </w:r>
      <w:r>
        <w:rPr>
          <w:bCs/>
          <w:b/>
        </w:rPr>
        <w:t xml:space="preserve">BRIS-GEOL-2025-019</w:t>
      </w:r>
      <w:r>
        <w:t xml:space="preserve"> </w:t>
      </w:r>
      <w:r>
        <w:t xml:space="preserve">when processing payment. Late payments are subject to interest charges at the rate prescribed under the Queensland Interest on Late Payments of Government Debts Act 2003.</w:t>
      </w:r>
    </w:p>
    <w:p>
      <w:pPr>
        <w:pStyle w:val="BodyText"/>
      </w:pPr>
      <w:r>
        <w:t xml:space="preserve">All geological services described in this Invoice were performed by a duly registered Geologist holding current accreditation with the Australian Institute of Geoscientists (AIG) and the Geological Society of Australia. The Geologist confirms that all fieldwork and laboratory analysis were conducted in compliance with Queensland environmental protection legislation and Australia Brisbane local planning regulations.</w:t>
      </w:r>
    </w:p>
    <w:p>
      <w:pPr>
        <w:pStyle w:val="BodyText"/>
      </w:pPr>
      <w:r>
        <w:t xml:space="preserve">This Invoice constitutes the final and complete statement of charges for the geological investigation services rendered under the referenced project. No additional fees or costs are applicable beyond those itemised above. Should the client require supplementary geological assessments, a separate Invoice will be issued upon written approval of the scope of additional work.</w:t>
      </w:r>
    </w:p>
    <w:p>
      <w:pPr>
        <w:pStyle w:val="BodyText"/>
      </w:pPr>
      <w:r>
        <w:t xml:space="preserve">TerraScope Geological Services Pty Ltd maintains professional indemnity insurance with a coverage limit of AUD $20,000,000, valid for all geological consulting and field investigation services delivered within Australia Brisbane and the broader Queensland region. A certificate of insurance is available upon request.</w:t>
      </w:r>
    </w:p>
    <w:bookmarkEnd w:id="24"/>
    <w:p>
      <w:pPr>
        <w:pStyle w:val="BodyText"/>
      </w:pPr>
      <w:r>
        <w:rPr>
          <w:bCs/>
          <w:b/>
        </w:rPr>
        <w:t xml:space="preserve">TerraScope Geological Services Pty Ltd</w:t>
      </w:r>
      <w:r>
        <w:t xml:space="preserve"> </w:t>
      </w:r>
      <w:r>
        <w:t xml:space="preserve">| ABN 48 217 654 321 | ACN 612 345 678</w:t>
      </w:r>
    </w:p>
    <w:p>
      <w:pPr>
        <w:pStyle w:val="BodyText"/>
      </w:pPr>
      <w:r>
        <w:t xml:space="preserve">Level 12, 400 George Street, Brisbane, Queensland 4000, Australia</w:t>
      </w:r>
    </w:p>
    <w:p>
      <w:pPr>
        <w:pStyle w:val="BodyText"/>
      </w:pPr>
      <w:r>
        <w:t xml:space="preserve">Phone: +61 7 3100 4521 | Email: billing@terrascopegeo.com.au | Web: www.terrascopegeo.com.au</w:t>
      </w:r>
    </w:p>
    <w:p>
      <w:pPr>
        <w:pStyle w:val="BodyText"/>
      </w:pPr>
      <w:r>
        <w:t xml:space="preserve">This Invoice was generated electronically and is valid without a physical signature. For queries regarding this Invoice, please contact our billing department within the Australia Brisbane office during business hours (Monday to Friday, 8:30 AM – 5:00 PM AEST).</w:t>
      </w:r>
    </w:p>
    <w:p>
      <w:pPr>
        <w:pStyle w:val="BodyText"/>
      </w:pPr>
      <w:r>
        <w:t xml:space="preserve">© 2025 TerraScope Geological Services Pty Ltd. All rights reserved. This document is the property of TerraScope Geological Services and is issued solely for the purpose of invoicing geological services rendered in 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Australia Brisbane</dc:title>
  <dc:creator/>
  <dc:language>en</dc:language>
  <cp:keywords/>
  <dcterms:created xsi:type="dcterms:W3CDTF">2026-10-10T01:06:29Z</dcterms:created>
  <dcterms:modified xsi:type="dcterms:W3CDTF">2026-10-10T01:06:29Z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