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Geological</w:t>
      </w:r>
      <w:r>
        <w:t xml:space="preserve"> </w:t>
      </w:r>
      <w:r>
        <w:t xml:space="preserve">Services</w:t>
      </w:r>
      <w:r>
        <w:t xml:space="preserve"> </w:t>
      </w:r>
      <w:r>
        <w:t xml:space="preserve">-</w:t>
      </w:r>
      <w:r>
        <w:t xml:space="preserve"> </w:t>
      </w:r>
      <w:r>
        <w:t xml:space="preserve">Canada</w:t>
      </w:r>
      <w:r>
        <w:t xml:space="preserve"> </w:t>
      </w:r>
      <w:r>
        <w:t xml:space="preserve">Montreal</w:t>
      </w:r>
    </w:p>
    <w:bookmarkStart w:id="20" w:name="terrebasse-geological-consulting-inc."/>
    <w:p>
      <w:pPr>
        <w:pStyle w:val="Heading1"/>
      </w:pPr>
      <w:r>
        <w:t xml:space="preserve">TerreBasse Geological Consulting Inc.</w:t>
      </w:r>
    </w:p>
    <w:p>
      <w:pPr>
        <w:pStyle w:val="FirstParagraph"/>
      </w:pPr>
      <w:r>
        <w:t xml:space="preserve">4520 Rue Saint-Denis, Suite 310</w:t>
      </w:r>
    </w:p>
    <w:p>
      <w:pPr>
        <w:pStyle w:val="BodyText"/>
      </w:pPr>
      <w:r>
        <w:t xml:space="preserve">Montreal, Quebec, Canada H2J 2K5</w:t>
      </w:r>
    </w:p>
    <w:p>
      <w:pPr>
        <w:pStyle w:val="BodyText"/>
      </w:pPr>
      <w:r>
        <w:t xml:space="preserve">Phone: (514) 555-0187 | Email: billing@terrebasse-geo.ca</w:t>
      </w:r>
    </w:p>
    <w:p>
      <w:pPr>
        <w:pStyle w:val="BodyText"/>
      </w:pPr>
      <w:r>
        <w:t xml:space="preserve">QST No.: 1234 567 89 RTQ | GST No.: 123456789 RT0001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TB-2025-0472</w:t>
      </w:r>
    </w:p>
    <w:p>
      <w:pPr>
        <w:pStyle w:val="BodyText"/>
      </w:pPr>
      <w:r>
        <w:rPr>
          <w:bCs/>
          <w:b/>
        </w:rPr>
        <w:t xml:space="preserve">Issue Date:</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Project Ref.:</w:t>
      </w:r>
      <w:r>
        <w:t xml:space="preserve"> </w:t>
      </w:r>
      <w:r>
        <w:t xml:space="preserve">GEO-MTL-2025-089</w:t>
      </w:r>
    </w:p>
    <w:bookmarkEnd w:id="21"/>
    <w:bookmarkStart w:id="22" w:name="bill-to"/>
    <w:p>
      <w:pPr>
        <w:pStyle w:val="Heading3"/>
      </w:pPr>
      <w:r>
        <w:t xml:space="preserve">Bill To</w:t>
      </w:r>
    </w:p>
    <w:p>
      <w:pPr>
        <w:pStyle w:val="FirstParagraph"/>
      </w:pPr>
      <w:r>
        <w:rPr>
          <w:bCs/>
          <w:b/>
        </w:rPr>
        <w:t xml:space="preserve">Condominium Board of Directors</w:t>
      </w:r>
    </w:p>
    <w:p>
      <w:pPr>
        <w:pStyle w:val="BodyText"/>
      </w:pPr>
      <w:r>
        <w:t xml:space="preserve">1847 Boulevard Saint-Laurent</w:t>
      </w:r>
    </w:p>
    <w:p>
      <w:pPr>
        <w:pStyle w:val="BodyText"/>
      </w:pPr>
      <w:r>
        <w:t xml:space="preserve">Montreal, Quebec, Canada H2X 2T4</w:t>
      </w:r>
    </w:p>
    <w:p>
      <w:pPr>
        <w:pStyle w:val="BodyText"/>
      </w:pPr>
      <w:r>
        <w:t xml:space="preserve">Attn: President, Mr. Jean-Luc Tremblay</w:t>
      </w:r>
    </w:p>
    <w:p>
      <w:pPr>
        <w:pStyle w:val="BodyText"/>
      </w:pPr>
      <w:r>
        <w:t xml:space="preserve">Email: board@condo1847.ca</w:t>
      </w:r>
    </w:p>
    <w:bookmarkEnd w:id="22"/>
    <w:bookmarkStart w:id="23" w:name="prepared-by"/>
    <w:p>
      <w:pPr>
        <w:pStyle w:val="Heading3"/>
      </w:pPr>
      <w:r>
        <w:t xml:space="preserve">Prepared By</w:t>
      </w:r>
    </w:p>
    <w:p>
      <w:pPr>
        <w:pStyle w:val="FirstParagraph"/>
      </w:pPr>
      <w:r>
        <w:rPr>
          <w:bCs/>
          <w:b/>
        </w:rPr>
        <w:t xml:space="preserve">Dr. Marie-Claire Dubois, P.Geo.</w:t>
      </w:r>
    </w:p>
    <w:p>
      <w:pPr>
        <w:pStyle w:val="BodyText"/>
      </w:pPr>
      <w:r>
        <w:t xml:space="preserve">Lead Geologist, TerreBasse Geological Consulting Inc.</w:t>
      </w:r>
    </w:p>
    <w:p>
      <w:pPr>
        <w:pStyle w:val="BodyText"/>
      </w:pPr>
      <w:r>
        <w:t xml:space="preserve">Professional Geologist License No. QG-4521</w:t>
      </w:r>
    </w:p>
    <w:p>
      <w:pPr>
        <w:pStyle w:val="BodyText"/>
      </w:pPr>
      <w:r>
        <w:t xml:space="preserve">Member, Geological Association of Canada</w:t>
      </w:r>
    </w:p>
    <w:p>
      <w:pPr>
        <w:pStyle w:val="BodyText"/>
      </w:pPr>
      <w:r>
        <w:t xml:space="preserve">Member, Association of Professional Engineers, Geologists and Geophysicists of Quebec</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Geological Services</w:t>
            </w:r>
          </w:p>
        </w:tc>
        <w:tc>
          <w:tcPr/>
          <w:p>
            <w:pPr>
              <w:pStyle w:val="Compact"/>
              <w:jc w:val="left"/>
            </w:pPr>
            <w:r>
              <w:t xml:space="preserve">Date Performed</w:t>
            </w:r>
          </w:p>
        </w:tc>
        <w:tc>
          <w:tcPr/>
          <w:p>
            <w:pPr>
              <w:pStyle w:val="Compact"/>
              <w:jc w:val="left"/>
            </w:pPr>
            <w:r>
              <w:t xml:space="preserve">Hours/Units</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rPr>
                <w:bCs/>
                <w:b/>
              </w:rPr>
              <w:t xml:space="preserve">Geotechnical Site Investigation</w:t>
            </w:r>
            <w:r>
              <w:t xml:space="preserve"> </w:t>
            </w:r>
            <w:r>
              <w:t xml:space="preserve">– Comprehensive subsurface assessment of the property at 1847 Boulevard Saint-Laurent, Montreal, Canada. The Geologist conducted borehole drilling (3 locations, 15 m depth each), soil sampling, and rock core extraction to evaluate foundation stability and identify potential geological hazards including karst features and fault lines common in the Canada Montreal region.</w:t>
            </w:r>
          </w:p>
        </w:tc>
        <w:tc>
          <w:tcPr/>
          <w:p>
            <w:pPr>
              <w:pStyle w:val="Compact"/>
              <w:jc w:val="left"/>
            </w:pPr>
            <w:r>
              <w:t xml:space="preserve">Mar 4 – Mar 14, 2025</w:t>
            </w:r>
          </w:p>
        </w:tc>
        <w:tc>
          <w:tcPr/>
          <w:p>
            <w:pPr>
              <w:pStyle w:val="Compact"/>
              <w:jc w:val="left"/>
            </w:pPr>
            <w:r>
              <w:t xml:space="preserve">48 hrs</w:t>
            </w:r>
          </w:p>
        </w:tc>
        <w:tc>
          <w:tcPr/>
          <w:p>
            <w:pPr>
              <w:pStyle w:val="Compact"/>
              <w:jc w:val="left"/>
            </w:pPr>
            <w:r>
              <w:t xml:space="preserve">$185.00</w:t>
            </w:r>
          </w:p>
        </w:tc>
        <w:tc>
          <w:tcPr/>
          <w:p>
            <w:pPr>
              <w:pStyle w:val="Compact"/>
              <w:jc w:val="left"/>
            </w:pPr>
            <w:r>
              <w:t xml:space="preserve">$8,880.00</w:t>
            </w:r>
          </w:p>
        </w:tc>
      </w:tr>
      <w:tr>
        <w:tc>
          <w:tcPr/>
          <w:p>
            <w:pPr>
              <w:pStyle w:val="Compact"/>
              <w:jc w:val="left"/>
            </w:pPr>
            <w:r>
              <w:t xml:space="preserve">2</w:t>
            </w:r>
          </w:p>
        </w:tc>
        <w:tc>
          <w:tcPr/>
          <w:p>
            <w:pPr>
              <w:pStyle w:val="Compact"/>
              <w:jc w:val="left"/>
            </w:pPr>
            <w:r>
              <w:rPr>
                <w:bCs/>
                <w:b/>
              </w:rPr>
              <w:t xml:space="preserve">Geological Hazard Assessment Report</w:t>
            </w:r>
            <w:r>
              <w:t xml:space="preserve"> </w:t>
            </w:r>
            <w:r>
              <w:t xml:space="preserve">– The Lead Geologist prepared a detailed 42-page technical report analyzing seismic risk, landslide susceptibility, and groundwater contamination pathways specific to the Canada Montreal geological corridor. The report includes contour mapping, stratigraphic column diagrams, and recommendations for structural remediation in compliance with Quebec's Environmental Quality Act.</w:t>
            </w:r>
          </w:p>
        </w:tc>
        <w:tc>
          <w:tcPr/>
          <w:p>
            <w:pPr>
              <w:pStyle w:val="Compact"/>
              <w:jc w:val="left"/>
            </w:pPr>
            <w:r>
              <w:t xml:space="preserve">Mar 15 – Apr 2, 2025</w:t>
            </w:r>
          </w:p>
        </w:tc>
        <w:tc>
          <w:tcPr/>
          <w:p>
            <w:pPr>
              <w:pStyle w:val="Compact"/>
              <w:jc w:val="left"/>
            </w:pPr>
            <w:r>
              <w:t xml:space="preserve">36 hrs</w:t>
            </w:r>
          </w:p>
        </w:tc>
        <w:tc>
          <w:tcPr/>
          <w:p>
            <w:pPr>
              <w:pStyle w:val="Compact"/>
              <w:jc w:val="left"/>
            </w:pPr>
            <w:r>
              <w:t xml:space="preserve">$210.00</w:t>
            </w:r>
          </w:p>
        </w:tc>
        <w:tc>
          <w:tcPr/>
          <w:p>
            <w:pPr>
              <w:pStyle w:val="Compact"/>
              <w:jc w:val="left"/>
            </w:pPr>
            <w:r>
              <w:t xml:space="preserve">$7,560.00</w:t>
            </w:r>
          </w:p>
        </w:tc>
      </w:tr>
      <w:tr>
        <w:tc>
          <w:tcPr/>
          <w:p>
            <w:pPr>
              <w:pStyle w:val="Compact"/>
              <w:jc w:val="left"/>
            </w:pPr>
            <w:r>
              <w:t xml:space="preserve">3</w:t>
            </w:r>
          </w:p>
        </w:tc>
        <w:tc>
          <w:tcPr/>
          <w:p>
            <w:pPr>
              <w:pStyle w:val="Compact"/>
              <w:jc w:val="left"/>
            </w:pPr>
            <w:r>
              <w:rPr>
                <w:bCs/>
                <w:b/>
              </w:rPr>
              <w:t xml:space="preserve">Hydrogeological Survey &amp; Well Water Analysis</w:t>
            </w:r>
            <w:r>
              <w:t xml:space="preserve"> </w:t>
            </w:r>
            <w:r>
              <w:t xml:space="preserve">– The Geologist performed a hydrogeological survey of the existing municipal well system and conducted laboratory analysis of 12 water samples for heavy metals, nitrates, and dissolved minerals. This service was essential to ensure compliance with Health Canada drinking water standards for the Canada Montreal municipality.</w:t>
            </w:r>
          </w:p>
        </w:tc>
        <w:tc>
          <w:tcPr/>
          <w:p>
            <w:pPr>
              <w:pStyle w:val="Compact"/>
              <w:jc w:val="left"/>
            </w:pPr>
            <w:r>
              <w:t xml:space="preserve">Apr 7 – Apr 18, 2025</w:t>
            </w:r>
          </w:p>
        </w:tc>
        <w:tc>
          <w:tcPr/>
          <w:p>
            <w:pPr>
              <w:pStyle w:val="Compact"/>
              <w:jc w:val="left"/>
            </w:pPr>
            <w:r>
              <w:t xml:space="preserve">24 hrs</w:t>
            </w:r>
          </w:p>
        </w:tc>
        <w:tc>
          <w:tcPr/>
          <w:p>
            <w:pPr>
              <w:pStyle w:val="Compact"/>
              <w:jc w:val="left"/>
            </w:pPr>
            <w:r>
              <w:t xml:space="preserve">$195.00</w:t>
            </w:r>
          </w:p>
        </w:tc>
        <w:tc>
          <w:tcPr/>
          <w:p>
            <w:pPr>
              <w:pStyle w:val="Compact"/>
              <w:jc w:val="left"/>
            </w:pPr>
            <w:r>
              <w:t xml:space="preserve">$4,680.00</w:t>
            </w:r>
          </w:p>
        </w:tc>
      </w:tr>
      <w:tr>
        <w:tc>
          <w:tcPr/>
          <w:p>
            <w:pPr>
              <w:pStyle w:val="Compact"/>
              <w:jc w:val="left"/>
            </w:pPr>
            <w:r>
              <w:t xml:space="preserve">4</w:t>
            </w:r>
          </w:p>
        </w:tc>
        <w:tc>
          <w:tcPr/>
          <w:p>
            <w:pPr>
              <w:pStyle w:val="Compact"/>
              <w:jc w:val="left"/>
            </w:pPr>
            <w:r>
              <w:rPr>
                <w:bCs/>
                <w:b/>
              </w:rPr>
              <w:t xml:space="preserve">Environmental Impact Assessment (EIA) – Geological Component</w:t>
            </w:r>
            <w:r>
              <w:t xml:space="preserve"> </w:t>
            </w:r>
            <w:r>
              <w:t xml:space="preserve">– As part of the planned expansion of the parking structure, the Geologist conducted a Phase I and Phase II Environmental Site Assessment focusing on geological and geophysical parameters. This included ground-penetrating radar (GPR) surveys, electromagnetic (EM) conductivity mapping, and identification of naturally occurring radioactive materials (NORM) in the Canada Montreal bedrock.</w:t>
            </w:r>
          </w:p>
        </w:tc>
        <w:tc>
          <w:tcPr/>
          <w:p>
            <w:pPr>
              <w:pStyle w:val="Compact"/>
              <w:jc w:val="left"/>
            </w:pPr>
            <w:r>
              <w:t xml:space="preserve">Apr 21 – May 10, 2025</w:t>
            </w:r>
          </w:p>
        </w:tc>
        <w:tc>
          <w:tcPr/>
          <w:p>
            <w:pPr>
              <w:pStyle w:val="Compact"/>
              <w:jc w:val="left"/>
            </w:pPr>
            <w:r>
              <w:t xml:space="preserve">40 hrs</w:t>
            </w:r>
          </w:p>
        </w:tc>
        <w:tc>
          <w:tcPr/>
          <w:p>
            <w:pPr>
              <w:pStyle w:val="Compact"/>
              <w:jc w:val="left"/>
            </w:pPr>
            <w:r>
              <w:t xml:space="preserve">$225.00</w:t>
            </w:r>
          </w:p>
        </w:tc>
        <w:tc>
          <w:tcPr/>
          <w:p>
            <w:pPr>
              <w:pStyle w:val="Compact"/>
              <w:jc w:val="left"/>
            </w:pPr>
            <w:r>
              <w:t xml:space="preserve">$9,000.00</w:t>
            </w:r>
          </w:p>
        </w:tc>
      </w:tr>
      <w:tr>
        <w:tc>
          <w:tcPr/>
          <w:p>
            <w:pPr>
              <w:pStyle w:val="Compact"/>
              <w:jc w:val="left"/>
            </w:pPr>
            <w:r>
              <w:t xml:space="preserve">5</w:t>
            </w:r>
          </w:p>
        </w:tc>
        <w:tc>
          <w:tcPr/>
          <w:p>
            <w:pPr>
              <w:pStyle w:val="Compact"/>
              <w:jc w:val="left"/>
            </w:pPr>
            <w:r>
              <w:rPr>
                <w:bCs/>
                <w:b/>
              </w:rPr>
              <w:t xml:space="preserve">Expert Testimony &amp; Municipal Presentation</w:t>
            </w:r>
            <w:r>
              <w:t xml:space="preserve"> </w:t>
            </w:r>
            <w:r>
              <w:t xml:space="preserve">– The Geologist appeared before the Montreal City Planning Committee on May 22, 2025, to present findings from the geological survey and answer questions regarding the structural integrity of the site. This Invoice line item covers preparation of presentation materials, travel within Canada Montreal, and the two-hour public testimony session.</w:t>
            </w:r>
          </w:p>
        </w:tc>
        <w:tc>
          <w:tcPr/>
          <w:p>
            <w:pPr>
              <w:pStyle w:val="Compact"/>
              <w:jc w:val="left"/>
            </w:pPr>
            <w:r>
              <w:t xml:space="preserve">May 22, 2025</w:t>
            </w:r>
          </w:p>
        </w:tc>
        <w:tc>
          <w:tcPr/>
          <w:p>
            <w:pPr>
              <w:pStyle w:val="Compact"/>
              <w:jc w:val="left"/>
            </w:pPr>
            <w:r>
              <w:t xml:space="preserve">12 hrs</w:t>
            </w:r>
          </w:p>
        </w:tc>
        <w:tc>
          <w:tcPr/>
          <w:p>
            <w:pPr>
              <w:pStyle w:val="Compact"/>
              <w:jc w:val="left"/>
            </w:pPr>
            <w:r>
              <w:t xml:space="preserve">$250.00</w:t>
            </w:r>
          </w:p>
        </w:tc>
        <w:tc>
          <w:tcPr/>
          <w:p>
            <w:pPr>
              <w:pStyle w:val="Compact"/>
              <w:jc w:val="left"/>
            </w:pPr>
            <w:r>
              <w:t xml:space="preserve">$3,000.00</w:t>
            </w:r>
          </w:p>
        </w:tc>
      </w:tr>
      <w:tr>
        <w:tc>
          <w:tcPr/>
          <w:p>
            <w:pPr>
              <w:pStyle w:val="Compact"/>
              <w:jc w:val="left"/>
            </w:pPr>
            <w:r>
              <w:t xml:space="preserve">6</w:t>
            </w:r>
          </w:p>
        </w:tc>
        <w:tc>
          <w:tcPr/>
          <w:p>
            <w:pPr>
              <w:pStyle w:val="Compact"/>
              <w:jc w:val="left"/>
            </w:pPr>
            <w:r>
              <w:rPr>
                <w:bCs/>
                <w:b/>
              </w:rPr>
              <w:t xml:space="preserve">Follow-Up Monitoring &amp; Annual Geological Review</w:t>
            </w:r>
            <w:r>
              <w:t xml:space="preserve"> </w:t>
            </w:r>
            <w:r>
              <w:t xml:space="preserve">– Ongoing monitoring of the remediation works and preparation of the annual geological stability review as required by the Geologist's professional obligations under the Quebec Professional Code. Includes quarterly site visits, data logging, and a summary report to the Board of Directors.</w:t>
            </w:r>
          </w:p>
        </w:tc>
        <w:tc>
          <w:tcPr/>
          <w:p>
            <w:pPr>
              <w:pStyle w:val="Compact"/>
              <w:jc w:val="left"/>
            </w:pPr>
            <w:r>
              <w:t xml:space="preserve">May 15 – Jun 10, 2025</w:t>
            </w:r>
          </w:p>
        </w:tc>
        <w:tc>
          <w:tcPr/>
          <w:p>
            <w:pPr>
              <w:pStyle w:val="Compact"/>
              <w:jc w:val="left"/>
            </w:pPr>
            <w:r>
              <w:t xml:space="preserve">16 hrs</w:t>
            </w:r>
          </w:p>
        </w:tc>
        <w:tc>
          <w:tcPr/>
          <w:p>
            <w:pPr>
              <w:pStyle w:val="Compact"/>
              <w:jc w:val="left"/>
            </w:pPr>
            <w:r>
              <w:t xml:space="preserve">$175.00</w:t>
            </w:r>
          </w:p>
        </w:tc>
        <w:tc>
          <w:tcPr/>
          <w:p>
            <w:pPr>
              <w:pStyle w:val="Compact"/>
              <w:jc w:val="left"/>
            </w:pPr>
            <w:r>
              <w:t xml:space="preserve">$2,800.00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$35,920.00</w:t>
            </w:r>
          </w:p>
        </w:tc>
      </w:tr>
      <w:tr>
        <w:tc>
          <w:tcPr/>
          <w:p>
            <w:pPr>
              <w:pStyle w:val="Compact"/>
              <w:jc w:val="left"/>
            </w:pPr>
            <w:r>
              <w:t xml:space="preserve">GST (5%)</w:t>
            </w:r>
          </w:p>
        </w:tc>
        <w:tc>
          <w:tcPr/>
          <w:p>
            <w:pPr>
              <w:pStyle w:val="Compact"/>
              <w:jc w:val="left"/>
            </w:pPr>
            <w:r>
              <w:t xml:space="preserve">$1,796.00</w:t>
            </w:r>
          </w:p>
        </w:tc>
      </w:tr>
      <w:tr>
        <w:tc>
          <w:tcPr/>
          <w:p>
            <w:pPr>
              <w:pStyle w:val="Compact"/>
              <w:jc w:val="left"/>
            </w:pPr>
            <w:r>
              <w:t xml:space="preserve">QST (9.975%)</w:t>
            </w:r>
          </w:p>
        </w:tc>
        <w:tc>
          <w:tcPr/>
          <w:p>
            <w:pPr>
              <w:pStyle w:val="Compact"/>
              <w:jc w:val="left"/>
            </w:pPr>
            <w:r>
              <w:t xml:space="preserve">$3,583.02</w:t>
            </w:r>
          </w:p>
        </w:tc>
      </w:tr>
      <w:tr>
        <w:tc>
          <w:tcPr/>
          <w:p>
            <w:pPr>
              <w:pStyle w:val="Compact"/>
              <w:jc w:val="left"/>
            </w:pPr>
            <w:r>
              <w:t xml:space="preserve">Total Due (CAD)</w:t>
            </w:r>
          </w:p>
        </w:tc>
        <w:tc>
          <w:tcPr/>
          <w:p>
            <w:pPr>
              <w:pStyle w:val="Compact"/>
              <w:jc w:val="left"/>
            </w:pPr>
            <w:r>
              <w:t xml:space="preserve">$41,299.02</w:t>
            </w:r>
          </w:p>
        </w:tc>
      </w:tr>
    </w:tbl>
    <w:bookmarkStart w:id="24" w:name="payment-terms-instructions"/>
    <w:p>
      <w:pPr>
        <w:pStyle w:val="Heading3"/>
      </w:pPr>
      <w:r>
        <w:t xml:space="preserve">Payment Terms &amp; Instructions</w:t>
      </w:r>
    </w:p>
    <w:p>
      <w:pPr>
        <w:pStyle w:val="FirstParagraph"/>
      </w:pPr>
      <w:r>
        <w:t xml:space="preserve">This Invoice is payable within thirty (30) days of the issue date. Payment may be made by electronic funds transfer (EFT) to TerreBasse Geological Consulting Inc., Bank of Montreal, Account No. 0045-8821-3377, Transit 00450, or by certified cheque mailed to the address listed above in Canada Montreal.</w:t>
      </w:r>
    </w:p>
    <w:p>
      <w:pPr>
        <w:pStyle w:val="BodyText"/>
      </w:pPr>
      <w:r>
        <w:t xml:space="preserve">Please reference Invoice No. TB-2025-0472 on all remittances. A late payment penalty of 1.5% per month will be applied to any balance outstanding after the due date, in accordance with the terms of the professional services agreement dated February 28, 2025.</w:t>
      </w:r>
    </w:p>
    <w:bookmarkEnd w:id="24"/>
    <w:bookmarkStart w:id="25" w:name="important-notes"/>
    <w:p>
      <w:pPr>
        <w:pStyle w:val="Heading3"/>
      </w:pPr>
      <w:r>
        <w:t xml:space="preserve">Important Notes</w:t>
      </w:r>
    </w:p>
    <w:p>
      <w:pPr>
        <w:pStyle w:val="FirstParagraph"/>
      </w:pPr>
      <w:r>
        <w:t xml:space="preserve">1. All geological data, reports, and maps referenced in this Invoice are the intellectual property of TerreBasse Geological Consulting Inc. and may not be reproduced without written consent of the Lead Geologist.</w:t>
      </w:r>
    </w:p>
    <w:p>
      <w:pPr>
        <w:pStyle w:val="BodyText"/>
      </w:pPr>
      <w:r>
        <w:t xml:space="preserve">2. The findings and recommendations contained in the associated reports are based on the geological conditions observed during the fieldwork period in Canada Montreal and are subject to the limitations stated in each report's scope section.</w:t>
      </w:r>
    </w:p>
    <w:p>
      <w:pPr>
        <w:pStyle w:val="BodyText"/>
      </w:pPr>
      <w:r>
        <w:t xml:space="preserve">3. This Invoice has been prepared in accordance with the accounting standards of the Chartered Professional Accountants of Canada (CPA Canada) and the tax regulations of the Canada Revenue Agency (CRA) and Revenu Québec.</w:t>
      </w:r>
    </w:p>
    <w:p>
      <w:pPr>
        <w:pStyle w:val="BodyText"/>
      </w:pPr>
      <w:r>
        <w:t xml:space="preserve">4. The Geologist confirms that all professional services were performed in full compliance with the Code of Professional Conduct of the Ordre des géologues du Québec and the standards of the Geological Association of Canada.</w:t>
      </w:r>
    </w:p>
    <w:bookmarkEnd w:id="25"/>
    <w:p>
      <w:pPr>
        <w:pStyle w:val="BodyText"/>
      </w:pPr>
      <w:r>
        <w:rPr>
          <w:bCs/>
          <w:b/>
        </w:rPr>
        <w:t xml:space="preserve">Dr. Marie-Claire Dubois, P.Geo.</w:t>
      </w:r>
      <w:r>
        <w:br/>
      </w:r>
      <w:r>
        <w:t xml:space="preserve">Lead Geologist – TerreBasse Geological Consulting Inc.</w:t>
      </w:r>
      <w:r>
        <w:br/>
      </w:r>
      <w:r>
        <w:t xml:space="preserve">Date: June 12, 2025</w:t>
      </w:r>
    </w:p>
    <w:p>
      <w:pPr>
        <w:pStyle w:val="BodyText"/>
      </w:pPr>
      <w:r>
        <w:rPr>
          <w:bCs/>
          <w:b/>
        </w:rPr>
        <w:t xml:space="preserve">Authorized Representative</w:t>
      </w:r>
      <w:r>
        <w:br/>
      </w:r>
      <w:r>
        <w:t xml:space="preserve">Condominium Board of Directors, 1847 Blvd. Saint-Laurent</w:t>
      </w:r>
      <w:r>
        <w:br/>
      </w:r>
      <w:r>
        <w:t xml:space="preserve">Date: ______________________</w:t>
      </w:r>
    </w:p>
    <w:p>
      <w:pPr>
        <w:pStyle w:val="BodyText"/>
      </w:pPr>
      <w:r>
        <w:t xml:space="preserve">TerreBasse Geological Consulting Inc. | 4520 Rue Saint-Denis, Suite 310, Montreal, Quebec, Canada H2J 2K5</w:t>
      </w:r>
    </w:p>
    <w:p>
      <w:pPr>
        <w:pStyle w:val="BodyText"/>
      </w:pPr>
      <w:r>
        <w:t xml:space="preserve">Corporate Registration: QC-8821456 | GST: 123456789 RT0001 | QST: 1234 567 89 RTQ</w:t>
      </w:r>
    </w:p>
    <w:p>
      <w:pPr>
        <w:pStyle w:val="BodyText"/>
      </w:pPr>
      <w:r>
        <w:t xml:space="preserve">This Invoice was generated electronically and is valid without a physical signature. For questions regarding this Invoice, please contact our billing department at billing@terrebasse-geo.ca or (514) 555-0187.</w:t>
      </w:r>
    </w:p>
    <w:p>
      <w:pPr>
        <w:pStyle w:val="BodyText"/>
      </w:pPr>
      <w:r>
        <w:t xml:space="preserve">Thank you for engaging the services of a professional Geologist in Canada Montreal. We look forward to continuing our partnership in ensuring the geological safety and environmental integrity of your property.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Geological Services - Canada Montreal</dc:title>
  <dc:creator/>
  <dc:language>en</dc:language>
  <cp:keywords/>
  <dcterms:created xsi:type="dcterms:W3CDTF">2026-10-10T01:10:29Z</dcterms:created>
  <dcterms:modified xsi:type="dcterms:W3CDTF">2026-10-10T01:10:29Z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