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X565ad80176b0162c3bffb2655b777d6576a600a"/>
    <w:p>
      <w:pPr>
        <w:pStyle w:val="Heading1"/>
      </w:pPr>
      <w:r>
        <w:t xml:space="preserve">TerraScan Geological Consultants Pvt. Ltd.</w:t>
      </w:r>
    </w:p>
    <w:p>
      <w:pPr>
        <w:pStyle w:val="FirstParagraph"/>
      </w:pPr>
      <w:r>
        <w:t xml:space="preserve">Office No. 412, 4th Floor, Marine Drive Business Centre</w:t>
      </w:r>
    </w:p>
    <w:p>
      <w:pPr>
        <w:pStyle w:val="BodyText"/>
      </w:pPr>
      <w:r>
        <w:t xml:space="preserve">Nariman Point, Mumbai, Maharashtra – 400021, India</w:t>
      </w:r>
    </w:p>
    <w:p>
      <w:pPr>
        <w:pStyle w:val="BodyText"/>
      </w:pPr>
      <w:r>
        <w:t xml:space="preserve">Phone: +91-22-4055-8890 | Email: billing@terrascangeo.in</w:t>
      </w:r>
    </w:p>
    <w:p>
      <w:pPr>
        <w:pStyle w:val="BodyText"/>
      </w:pPr>
      <w:r>
        <w:t xml:space="preserve">GSTIN: 27AABCT4567K1Z5 | CIN: U74999MH2015PTC284561</w:t>
      </w:r>
    </w:p>
    <w:bookmarkEnd w:id="20"/>
    <w:bookmarkStart w:id="21" w:name="invoice"/>
    <w:p>
      <w:pPr>
        <w:pStyle w:val="Heading2"/>
      </w:pPr>
      <w:r>
        <w:t xml:space="preserve">INVOICE</w:t>
      </w:r>
    </w:p>
    <w:p>
      <w:pPr>
        <w:pStyle w:val="FirstParagraph"/>
      </w:pPr>
      <w:r>
        <w:t xml:space="preserve">Professional Geologist Services</w:t>
      </w:r>
    </w:p>
    <w:p>
      <w:pPr>
        <w:pStyle w:val="BodyText"/>
      </w:pPr>
      <w:r>
        <w:t xml:space="preserve">Invoice No: TSG/2025/00472</w:t>
      </w:r>
    </w:p>
    <w:p>
      <w:pPr>
        <w:pStyle w:val="BodyText"/>
      </w:pPr>
      <w:r>
        <w:t xml:space="preserve">Date of Issue: 15 June 2025</w:t>
      </w:r>
    </w:p>
    <w:p>
      <w:pPr>
        <w:pStyle w:val="BodyText"/>
      </w:pPr>
      <w:r>
        <w:t xml:space="preserve">Due Date: 30 June 2025</w:t>
      </w:r>
    </w:p>
    <w:bookmarkEnd w:id="21"/>
    <w:bookmarkStart w:id="22" w:name="bill-to"/>
    <w:p>
      <w:pPr>
        <w:pStyle w:val="Heading3"/>
      </w:pPr>
      <w:r>
        <w:t xml:space="preserve">Bill To</w:t>
      </w:r>
    </w:p>
    <w:p>
      <w:pPr>
        <w:pStyle w:val="FirstParagraph"/>
      </w:pPr>
      <w:r>
        <w:t xml:space="preserve">Client:</w:t>
      </w:r>
      <w:r>
        <w:t xml:space="preserve"> </w:t>
      </w:r>
      <w:r>
        <w:t xml:space="preserve">Mumbai Metropolitan Infrastructure Development Authority (MMIDA)</w:t>
      </w:r>
    </w:p>
    <w:p>
      <w:pPr>
        <w:pStyle w:val="BodyText"/>
      </w:pPr>
      <w:r>
        <w:t xml:space="preserve">Address:</w:t>
      </w:r>
      <w:r>
        <w:t xml:space="preserve"> </w:t>
      </w:r>
      <w:r>
        <w:t xml:space="preserve">12th Floor, World Trade Centre, Nariman Point, Mumbai, Maharashtra – 400021, India</w:t>
      </w:r>
    </w:p>
    <w:p>
      <w:pPr>
        <w:pStyle w:val="BodyText"/>
      </w:pPr>
      <w:r>
        <w:t xml:space="preserve">Contact Person:</w:t>
      </w:r>
      <w:r>
        <w:t xml:space="preserve"> </w:t>
      </w:r>
      <w:r>
        <w:t xml:space="preserve">Mr. Rajesh Kulkarni, Senior Project Manager</w:t>
      </w:r>
    </w:p>
    <w:p>
      <w:pPr>
        <w:pStyle w:val="BodyText"/>
      </w:pPr>
      <w:r>
        <w:t xml:space="preserve">GSTIN:</w:t>
      </w:r>
      <w:r>
        <w:t xml:space="preserve"> </w:t>
      </w:r>
      <w:r>
        <w:t xml:space="preserve">27AAACM1234B1Z8</w:t>
      </w:r>
    </w:p>
    <w:p>
      <w:pPr>
        <w:pStyle w:val="BodyText"/>
      </w:pPr>
      <w:r>
        <w:t xml:space="preserve">Project Ref:</w:t>
      </w:r>
      <w:r>
        <w:t xml:space="preserve"> </w:t>
      </w:r>
      <w:r>
        <w:t xml:space="preserve">Coastal Road Geological Survey – Phase II</w:t>
      </w:r>
    </w:p>
    <w:bookmarkEnd w:id="22"/>
    <w:bookmarkStart w:id="23" w:name="geologist-service-provider"/>
    <w:p>
      <w:pPr>
        <w:pStyle w:val="Heading3"/>
      </w:pPr>
      <w:r>
        <w:t xml:space="preserve">Geologist / Service Provider</w:t>
      </w:r>
    </w:p>
    <w:p>
      <w:pPr>
        <w:pStyle w:val="FirstParagraph"/>
      </w:pPr>
      <w:r>
        <w:t xml:space="preserve">Lead Geologist:</w:t>
      </w:r>
      <w:r>
        <w:t xml:space="preserve"> </w:t>
      </w:r>
      <w:r>
        <w:t xml:space="preserve">Dr. Ananya Deshmukh, M.Sc. (Geology), Ph.D. (Geophysics)</w:t>
      </w:r>
    </w:p>
    <w:p>
      <w:pPr>
        <w:pStyle w:val="BodyText"/>
      </w:pPr>
      <w:r>
        <w:t xml:space="preserve">Registration No:</w:t>
      </w:r>
      <w:r>
        <w:t xml:space="preserve"> </w:t>
      </w:r>
      <w:r>
        <w:t xml:space="preserve">IGS/MH/2019/00342 (Indian Geological Survey, Maharashtra)</w:t>
      </w:r>
    </w:p>
    <w:p>
      <w:pPr>
        <w:pStyle w:val="BodyText"/>
      </w:pPr>
      <w:r>
        <w:t xml:space="preserve">Specialization:</w:t>
      </w:r>
      <w:r>
        <w:t xml:space="preserve"> </w:t>
      </w:r>
      <w:r>
        <w:t xml:space="preserve">Engineering Geology, Coastal Geomorphology, Seismic Hazard Assessment</w:t>
      </w:r>
    </w:p>
    <w:p>
      <w:pPr>
        <w:pStyle w:val="BodyText"/>
      </w:pPr>
      <w:r>
        <w:t xml:space="preserve">Work Location:</w:t>
      </w:r>
      <w:r>
        <w:t xml:space="preserve"> </w:t>
      </w:r>
      <w:r>
        <w:t xml:space="preserve">Mumbai, Maharashtra, India</w:t>
      </w:r>
    </w:p>
    <w:p>
      <w:pPr>
        <w:pStyle w:val="BodyText"/>
      </w:pPr>
      <w:r>
        <w:t xml:space="preserve">Engagement Period:</w:t>
      </w:r>
      <w:r>
        <w:t xml:space="preserve"> </w:t>
      </w:r>
      <w:r>
        <w:t xml:space="preserve">01 March 2025 to 31 May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Geologist Services Rendered</w:t>
            </w:r>
          </w:p>
        </w:tc>
        <w:tc>
          <w:tcPr/>
          <w:p>
            <w:pPr>
              <w:pStyle w:val="Compact"/>
              <w:jc w:val="left"/>
            </w:pPr>
            <w:r>
              <w:t xml:space="preserve">Quantity</w:t>
            </w:r>
          </w:p>
        </w:tc>
        <w:tc>
          <w:tcPr/>
          <w:p>
            <w:pPr>
              <w:pStyle w:val="Compact"/>
              <w:jc w:val="left"/>
            </w:pPr>
            <w:r>
              <w:t xml:space="preserve">Rate (INR)</w:t>
            </w:r>
          </w:p>
        </w:tc>
        <w:tc>
          <w:tcPr/>
          <w:p>
            <w:pPr>
              <w:pStyle w:val="Compact"/>
              <w:jc w:val="left"/>
            </w:pPr>
            <w:r>
              <w:t xml:space="preserve">Amount (INR)</w:t>
            </w:r>
          </w:p>
        </w:tc>
        <w:tc>
          <w:tcPr/>
          <w:p>
            <w:pPr>
              <w:pStyle w:val="Compact"/>
              <w:jc w:val="left"/>
            </w:pPr>
            <w:r>
              <w:t xml:space="preserve">GST %</w:t>
            </w:r>
          </w:p>
        </w:tc>
      </w:tr>
      <w:tr>
        <w:tc>
          <w:tcPr/>
          <w:p>
            <w:pPr>
              <w:pStyle w:val="Compact"/>
              <w:jc w:val="left"/>
            </w:pPr>
            <w:r>
              <w:t xml:space="preserve">1</w:t>
            </w:r>
          </w:p>
        </w:tc>
        <w:tc>
          <w:tcPr/>
          <w:p>
            <w:pPr>
              <w:pStyle w:val="Compact"/>
              <w:jc w:val="left"/>
            </w:pPr>
            <w:r>
              <w:t xml:space="preserve">Comprehensive geological site investigation and subsurface mapping along the 4.2 km stretch of the Mumbai Coastal Road corridor. The Geologist conducted borehole logging, core sampling, and in-situ testing at 28 designated locations to assess soil composition, rock strata, and groundwater levels.</w:t>
            </w:r>
          </w:p>
        </w:tc>
        <w:tc>
          <w:tcPr/>
          <w:p>
            <w:pPr>
              <w:pStyle w:val="Compact"/>
              <w:jc w:val="left"/>
            </w:pPr>
            <w:r>
              <w:t xml:space="preserve">28 sites</w:t>
            </w:r>
          </w:p>
        </w:tc>
        <w:tc>
          <w:tcPr/>
          <w:p>
            <w:pPr>
              <w:pStyle w:val="Compact"/>
              <w:jc w:val="left"/>
            </w:pPr>
            <w:r>
              <w:t xml:space="preserve">₹ 45,000</w:t>
            </w:r>
          </w:p>
        </w:tc>
        <w:tc>
          <w:tcPr/>
          <w:p>
            <w:pPr>
              <w:pStyle w:val="Compact"/>
              <w:jc w:val="left"/>
            </w:pPr>
            <w:r>
              <w:t xml:space="preserve">₹ 1,260,000</w:t>
            </w:r>
          </w:p>
        </w:tc>
        <w:tc>
          <w:tcPr/>
          <w:p>
            <w:pPr>
              <w:pStyle w:val="Compact"/>
              <w:jc w:val="left"/>
            </w:pPr>
            <w:r>
              <w:t xml:space="preserve">18%</w:t>
            </w:r>
          </w:p>
        </w:tc>
      </w:tr>
      <w:tr>
        <w:tc>
          <w:tcPr/>
          <w:p>
            <w:pPr>
              <w:pStyle w:val="Compact"/>
              <w:jc w:val="left"/>
            </w:pPr>
            <w:r>
              <w:t xml:space="preserve">2</w:t>
            </w:r>
          </w:p>
        </w:tc>
        <w:tc>
          <w:tcPr/>
          <w:p>
            <w:pPr>
              <w:pStyle w:val="Compact"/>
              <w:jc w:val="left"/>
            </w:pPr>
            <w:r>
              <w:t xml:space="preserve">Seismic microzonation study and liquefaction potential assessment for the Mumbai coastal zone. The Geologist performed shear wave velocity profiling (SPT and CPT data interpretation) and prepared detailed hazard maps in compliance with IS 1893:2016 and BIS standards applicable in India Mumbai.</w:t>
            </w:r>
          </w:p>
        </w:tc>
        <w:tc>
          <w:tcPr/>
          <w:p>
            <w:pPr>
              <w:pStyle w:val="Compact"/>
              <w:jc w:val="left"/>
            </w:pPr>
            <w:r>
              <w:t xml:space="preserve">1 study</w:t>
            </w:r>
          </w:p>
        </w:tc>
        <w:tc>
          <w:tcPr/>
          <w:p>
            <w:pPr>
              <w:pStyle w:val="Compact"/>
              <w:jc w:val="left"/>
            </w:pPr>
            <w:r>
              <w:t xml:space="preserve">₹ 3,85,000</w:t>
            </w:r>
          </w:p>
        </w:tc>
        <w:tc>
          <w:tcPr/>
          <w:p>
            <w:pPr>
              <w:pStyle w:val="Compact"/>
              <w:jc w:val="left"/>
            </w:pPr>
            <w:r>
              <w:t xml:space="preserve">₹ 3,85,000</w:t>
            </w:r>
          </w:p>
        </w:tc>
        <w:tc>
          <w:tcPr/>
          <w:p>
            <w:pPr>
              <w:pStyle w:val="Compact"/>
              <w:jc w:val="left"/>
            </w:pPr>
            <w:r>
              <w:t xml:space="preserve">18%</w:t>
            </w:r>
          </w:p>
        </w:tc>
      </w:tr>
      <w:tr>
        <w:tc>
          <w:tcPr/>
          <w:p>
            <w:pPr>
              <w:pStyle w:val="Compact"/>
              <w:jc w:val="left"/>
            </w:pPr>
            <w:r>
              <w:t xml:space="preserve">3</w:t>
            </w:r>
          </w:p>
        </w:tc>
        <w:tc>
          <w:tcPr/>
          <w:p>
            <w:pPr>
              <w:pStyle w:val="Compact"/>
              <w:jc w:val="left"/>
            </w:pPr>
            <w:r>
              <w:t xml:space="preserve">Preparation of the final Geological Report including lithological cross-sections, geotechnical parameter tables, foundation design recommendations, and risk mitigation strategies. The Geologist compiled all field data, laboratory test results, and interpreted findings into a 340-page technical document submitted to MMIDA.</w:t>
            </w:r>
          </w:p>
        </w:tc>
        <w:tc>
          <w:tcPr/>
          <w:p>
            <w:pPr>
              <w:pStyle w:val="Compact"/>
              <w:jc w:val="left"/>
            </w:pPr>
            <w:r>
              <w:t xml:space="preserve">1 report</w:t>
            </w:r>
          </w:p>
        </w:tc>
        <w:tc>
          <w:tcPr/>
          <w:p>
            <w:pPr>
              <w:pStyle w:val="Compact"/>
              <w:jc w:val="left"/>
            </w:pPr>
            <w:r>
              <w:t xml:space="preserve">₹ 1,20,000</w:t>
            </w:r>
          </w:p>
        </w:tc>
        <w:tc>
          <w:tcPr/>
          <w:p>
            <w:pPr>
              <w:pStyle w:val="Compact"/>
              <w:jc w:val="left"/>
            </w:pPr>
            <w:r>
              <w:t xml:space="preserve">₹ 1,20,000</w:t>
            </w:r>
          </w:p>
        </w:tc>
        <w:tc>
          <w:tcPr/>
          <w:p>
            <w:pPr>
              <w:pStyle w:val="Compact"/>
              <w:jc w:val="left"/>
            </w:pPr>
            <w:r>
              <w:t xml:space="preserve">18%</w:t>
            </w:r>
          </w:p>
        </w:tc>
      </w:tr>
      <w:tr>
        <w:tc>
          <w:tcPr/>
          <w:p>
            <w:pPr>
              <w:pStyle w:val="Compact"/>
              <w:jc w:val="left"/>
            </w:pPr>
            <w:r>
              <w:t xml:space="preserve">4</w:t>
            </w:r>
          </w:p>
        </w:tc>
        <w:tc>
          <w:tcPr/>
          <w:p>
            <w:pPr>
              <w:pStyle w:val="Compact"/>
              <w:jc w:val="left"/>
            </w:pPr>
            <w:r>
              <w:t xml:space="preserve">On-site supervision and quality assurance during piling and excavation works. The Geologist was present at the construction site in Mumbai for 45 working days to monitor ground conditions, verify borehole data against actual excavations, and provide real-time geological advisory to the construction team.</w:t>
            </w:r>
          </w:p>
        </w:tc>
        <w:tc>
          <w:tcPr/>
          <w:p>
            <w:pPr>
              <w:pStyle w:val="Compact"/>
              <w:jc w:val="left"/>
            </w:pPr>
            <w:r>
              <w:t xml:space="preserve">45 days</w:t>
            </w:r>
          </w:p>
        </w:tc>
        <w:tc>
          <w:tcPr/>
          <w:p>
            <w:pPr>
              <w:pStyle w:val="Compact"/>
              <w:jc w:val="left"/>
            </w:pPr>
            <w:r>
              <w:t xml:space="preserve">₹ 8,500</w:t>
            </w:r>
          </w:p>
        </w:tc>
        <w:tc>
          <w:tcPr/>
          <w:p>
            <w:pPr>
              <w:pStyle w:val="Compact"/>
              <w:jc w:val="left"/>
            </w:pPr>
            <w:r>
              <w:t xml:space="preserve">₹ 3,82,500</w:t>
            </w:r>
          </w:p>
        </w:tc>
        <w:tc>
          <w:tcPr/>
          <w:p>
            <w:pPr>
              <w:pStyle w:val="Compact"/>
              <w:jc w:val="left"/>
            </w:pPr>
            <w:r>
              <w:t xml:space="preserve">18%</w:t>
            </w:r>
          </w:p>
        </w:tc>
      </w:tr>
      <w:tr>
        <w:tc>
          <w:tcPr/>
          <w:p>
            <w:pPr>
              <w:pStyle w:val="Compact"/>
              <w:jc w:val="left"/>
            </w:pPr>
            <w:r>
              <w:t xml:space="preserve">5</w:t>
            </w:r>
          </w:p>
        </w:tc>
        <w:tc>
          <w:tcPr/>
          <w:p>
            <w:pPr>
              <w:pStyle w:val="Compact"/>
              <w:jc w:val="left"/>
            </w:pPr>
            <w:r>
              <w:t xml:space="preserve">Geological risk assessment for coastal erosion and tidal inundation vulnerability. The Geologist conducted morphological analysis, reviewed historical shoreline data for Mumbai, and provided recommendations for resilient infrastructure design in line with the National Disaster Management Authority (NDMA) guidelines.</w:t>
            </w:r>
          </w:p>
        </w:tc>
        <w:tc>
          <w:tcPr/>
          <w:p>
            <w:pPr>
              <w:pStyle w:val="Compact"/>
              <w:jc w:val="left"/>
            </w:pPr>
            <w:r>
              <w:t xml:space="preserve">1 assessment</w:t>
            </w:r>
          </w:p>
        </w:tc>
        <w:tc>
          <w:tcPr/>
          <w:p>
            <w:pPr>
              <w:pStyle w:val="Compact"/>
              <w:jc w:val="left"/>
            </w:pPr>
            <w:r>
              <w:t xml:space="preserve">₹ 2,50,000</w:t>
            </w:r>
          </w:p>
        </w:tc>
        <w:tc>
          <w:tcPr/>
          <w:p>
            <w:pPr>
              <w:pStyle w:val="Compact"/>
              <w:jc w:val="left"/>
            </w:pPr>
            <w:r>
              <w:t xml:space="preserve">₹ 2,50,000</w:t>
            </w:r>
          </w:p>
        </w:tc>
        <w:tc>
          <w:tcPr/>
          <w:p>
            <w:pPr>
              <w:pStyle w:val="Compact"/>
              <w:jc w:val="left"/>
            </w:pPr>
            <w:r>
              <w:t xml:space="preserve">18%</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(INR)</w:t>
            </w:r>
          </w:p>
        </w:tc>
        <w:tc>
          <w:tcPr/>
          <w:p>
            <w:pPr>
              <w:pStyle w:val="Compact"/>
              <w:jc w:val="left"/>
            </w:pPr>
            <w:r>
              <w:t xml:space="preserve">₹ 5,97,500</w:t>
            </w:r>
          </w:p>
        </w:tc>
      </w:tr>
      <w:tr>
        <w:tc>
          <w:tcPr/>
          <w:p>
            <w:pPr>
              <w:pStyle w:val="Compact"/>
              <w:jc w:val="left"/>
            </w:pPr>
            <w:r>
              <w:t xml:space="preserve">GST @ 18% (INR)</w:t>
            </w:r>
          </w:p>
        </w:tc>
        <w:tc>
          <w:tcPr/>
          <w:p>
            <w:pPr>
              <w:pStyle w:val="Compact"/>
              <w:jc w:val="left"/>
            </w:pPr>
            <w:r>
              <w:t xml:space="preserve">₹ 1,07,550</w:t>
            </w:r>
          </w:p>
        </w:tc>
      </w:tr>
      <w:tr>
        <w:tc>
          <w:tcPr/>
          <w:p>
            <w:pPr>
              <w:pStyle w:val="Compact"/>
              <w:jc w:val="left"/>
            </w:pPr>
            <w:r>
              <w:t xml:space="preserve">TDS Deduction @ 10% (INR)</w:t>
            </w:r>
          </w:p>
        </w:tc>
        <w:tc>
          <w:tcPr/>
          <w:p>
            <w:pPr>
              <w:pStyle w:val="Compact"/>
              <w:jc w:val="left"/>
            </w:pPr>
            <w:r>
              <w:t xml:space="preserve">- ₹ 59,750</w:t>
            </w:r>
          </w:p>
        </w:tc>
      </w:tr>
      <w:tr>
        <w:tc>
          <w:tcPr/>
          <w:p>
            <w:pPr>
              <w:pStyle w:val="Compact"/>
              <w:jc w:val="left"/>
            </w:pPr>
            <w:r>
              <w:t xml:space="preserve">Grand Total Payable (INR)</w:t>
            </w:r>
          </w:p>
        </w:tc>
        <w:tc>
          <w:tcPr/>
          <w:p>
            <w:pPr>
              <w:pStyle w:val="Compact"/>
              <w:jc w:val="left"/>
            </w:pPr>
            <w:r>
              <w:t xml:space="preserve">₹ 6,45,300</w:t>
            </w:r>
          </w:p>
        </w:tc>
      </w:tr>
    </w:tbl>
    <w:bookmarkStart w:id="24" w:name="payment-terms-conditions"/>
    <w:p>
      <w:pPr>
        <w:pStyle w:val="Heading3"/>
      </w:pPr>
      <w:r>
        <w:t xml:space="preserve">Payment Terms &amp; Conditions</w:t>
      </w:r>
    </w:p>
    <w:p>
      <w:pPr>
        <w:numPr>
          <w:ilvl w:val="0"/>
          <w:numId w:val="1001"/>
        </w:numPr>
        <w:pStyle w:val="Compact"/>
      </w:pPr>
      <w:r>
        <w:t xml:space="preserve">This Invoice is issued by TerraScan Geological Consultants Pvt. Ltd., a registered Geologist consultancy firm operating out of India Mumbai, in accordance with the Goods and Services Tax (GST) Act, 2017 of India.</w:t>
      </w:r>
    </w:p>
    <w:p>
      <w:pPr>
        <w:numPr>
          <w:ilvl w:val="0"/>
          <w:numId w:val="1001"/>
        </w:numPr>
        <w:pStyle w:val="Compact"/>
      </w:pPr>
      <w:r>
        <w:t xml:space="preserve">Payment of the total Invoice amount of ₹ 6,45,300 (Rupees Six Lakh Forty-Five Thousand Three Hundred Only) is due within 15 days from the date of issue, i.e., on or before 30 June 2025.</w:t>
      </w:r>
    </w:p>
    <w:p>
      <w:pPr>
        <w:numPr>
          <w:ilvl w:val="0"/>
          <w:numId w:val="1001"/>
        </w:numPr>
        <w:pStyle w:val="Compact"/>
      </w:pPr>
      <w:r>
        <w:t xml:space="preserve">Payment shall be made via NEFT/RTGS to the following bank account: TerraScan Geological Consultants Pvt. Ltd., Account No. 5020-XXXX-8834, HDFC Bank, Nariman Point Branch, Mumbai, IFSC: HDFC0000123.</w:t>
      </w:r>
    </w:p>
    <w:p>
      <w:pPr>
        <w:numPr>
          <w:ilvl w:val="0"/>
          <w:numId w:val="1001"/>
        </w:numPr>
        <w:pStyle w:val="Compact"/>
      </w:pPr>
      <w:r>
        <w:t xml:space="preserve">A late payment interest of 1.5% per month shall be applicable on any outstanding balance beyond the due date as per the terms of the service agreement.</w:t>
      </w:r>
    </w:p>
    <w:p>
      <w:pPr>
        <w:numPr>
          <w:ilvl w:val="0"/>
          <w:numId w:val="1001"/>
        </w:numPr>
        <w:pStyle w:val="Compact"/>
      </w:pPr>
      <w:r>
        <w:t xml:space="preserve">This Invoice is valid for 90 days from the date of issue. Any claims or disputes regarding the services rendered by the Geologist must be raised in writing within 30 days of the Invoice date.</w:t>
      </w:r>
    </w:p>
    <w:p>
      <w:pPr>
        <w:numPr>
          <w:ilvl w:val="0"/>
          <w:numId w:val="1001"/>
        </w:numPr>
        <w:pStyle w:val="Compact"/>
      </w:pPr>
      <w:r>
        <w:t xml:space="preserve">The Geologist services described in this Invoice have been performed in full compliance with the Indian Geological Survey (IGS) professional code of conduct and all applicable regulations of the Government of Maharashtra, India Mumbai.</w:t>
      </w:r>
    </w:p>
    <w:bookmarkEnd w:id="24"/>
    <w:bookmarkStart w:id="25" w:name="additional-notes"/>
    <w:p>
      <w:pPr>
        <w:pStyle w:val="Heading3"/>
      </w:pPr>
      <w:r>
        <w:t xml:space="preserve">Additional Notes</w:t>
      </w:r>
    </w:p>
    <w:p>
      <w:pPr>
        <w:pStyle w:val="FirstParagraph"/>
      </w:pPr>
      <w:r>
        <w:t xml:space="preserve">This Invoice covers the complete scope of geological consultancy services provided by our Lead Geologist, Dr. Ananya Deshmukh, for the Mumbai Coastal Road Geological Survey – Phase II project. All fieldwork, laboratory coordination, data interpretation, and report preparation were conducted within the geographical boundaries of Mumbai, Maharashtra, India. The Geologist has ensured that all findings are documented in accordance with Indian Standard (IS) codes and the guidelines issued by the Geological Survey of India (GSI), Kolkata. This Invoice constitutes the final and complete billing for the engagement period of March 2025 to May 2025. No further charges shall be applicable for the scope described herein. For any clarification regarding this Invoice or the Geologist services rendered, please contact our billing department at billing@terrascangeo.in or +91-22-4055-8890.</w:t>
      </w:r>
    </w:p>
    <w:bookmarkEnd w:id="25"/>
    <w:p>
      <w:pPr>
        <w:pStyle w:val="BodyText"/>
      </w:pPr>
      <w:r>
        <w:rPr>
          <w:bCs/>
          <w:b/>
        </w:rPr>
        <w:t xml:space="preserve">TerraScan Geological Consultants Pvt. Ltd.</w:t>
      </w:r>
      <w:r>
        <w:t xml:space="preserve"> </w:t>
      </w:r>
      <w:r>
        <w:t xml:space="preserve">| A Professional Geologist Consultancy Firm | India Mumbai</w:t>
      </w:r>
    </w:p>
    <w:p>
      <w:pPr>
        <w:pStyle w:val="BodyText"/>
      </w:pPr>
      <w:r>
        <w:t xml:space="preserve">This is a computer-generated Invoice and does not require a physical signature. For verification, please contact the issuing office at Nariman Point, Mumbai, Maharashtra – 400021, India.</w:t>
      </w:r>
    </w:p>
    <w:p>
      <w:pPr>
        <w:pStyle w:val="BodyText"/>
      </w:pPr>
      <w:r>
        <w:t xml:space="preserve">Thank you for your business. We take pride in delivering world-class Geologist services to the infrastructure development sector of India Mumbai.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Geologist Services - India Mumbai</dc:title>
  <dc:creator/>
  <dc:language>en</dc:language>
  <cp:keywords/>
  <dcterms:created xsi:type="dcterms:W3CDTF">2026-10-10T03:10:28Z</dcterms:created>
  <dcterms:modified xsi:type="dcterms:W3CDTF">2026-10-10T03:10:28Z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