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tigris-geological-consulting-ltd."/>
    <w:p>
      <w:pPr>
        <w:pStyle w:val="Heading1"/>
      </w:pPr>
      <w:r>
        <w:t xml:space="preserve">Tigris Geological Consulting Ltd.</w:t>
      </w:r>
    </w:p>
    <w:p>
      <w:pPr>
        <w:pStyle w:val="FirstParagraph"/>
      </w:pPr>
      <w:r>
        <w:t xml:space="preserve">Professional Geologist Services &amp; Earth Science Solutions</w:t>
      </w:r>
    </w:p>
    <w:p>
      <w:pPr>
        <w:pStyle w:val="BodyText"/>
      </w:pPr>
      <w:r>
        <w:t xml:space="preserve">Office 42, Al-Mansour Business Tower, Al-Mansour District</w:t>
      </w:r>
    </w:p>
    <w:p>
      <w:pPr>
        <w:pStyle w:val="BodyText"/>
      </w:pPr>
      <w:r>
        <w:t xml:space="preserve">Baghdad, Iraq</w:t>
      </w:r>
    </w:p>
    <w:p>
      <w:pPr>
        <w:pStyle w:val="BodyText"/>
      </w:pPr>
      <w:r>
        <w:t xml:space="preserve">Tel: +964 770 123 4567 | Email: info@tigrisgeo.iq</w:t>
      </w:r>
    </w:p>
    <w:p>
      <w:pPr>
        <w:pStyle w:val="BodyText"/>
      </w:pPr>
      <w:r>
        <w:t xml:space="preserve">Commercial Registration No. IQ-2019-44821</w:t>
      </w:r>
    </w:p>
    <w:p>
      <w:pPr>
        <w:pStyle w:val="BodyText"/>
      </w:pPr>
      <w:r>
        <w:t xml:space="preserve">Licensed Geologist Firm – Iraq Baghdad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TGC-2025-00847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BAG-GEOL-2025-012</w:t>
      </w:r>
    </w:p>
    <w:p>
      <w:pPr>
        <w:pStyle w:val="BodyText"/>
      </w:pPr>
      <w:r>
        <w:rPr>
          <w:bCs/>
          <w:b/>
        </w:rPr>
        <w:t xml:space="preserve">Location:</w:t>
      </w:r>
      <w:r>
        <w:t xml:space="preserve"> </w:t>
      </w:r>
      <w:r>
        <w:t xml:space="preserve">Iraq Baghdad</w:t>
      </w:r>
    </w:p>
    <w:bookmarkEnd w:id="21"/>
    <w:bookmarkStart w:id="22" w:name="bill-to-client"/>
    <w:p>
      <w:pPr>
        <w:pStyle w:val="Heading3"/>
      </w:pPr>
      <w:r>
        <w:t xml:space="preserve">Bill To (Client)</w:t>
      </w:r>
    </w:p>
    <w:p>
      <w:pPr>
        <w:pStyle w:val="FirstParagraph"/>
      </w:pPr>
      <w:r>
        <w:rPr>
          <w:bCs/>
          <w:b/>
        </w:rPr>
        <w:t xml:space="preserve">Ministry of Natural Resources</w:t>
      </w:r>
    </w:p>
    <w:p>
      <w:pPr>
        <w:pStyle w:val="BodyText"/>
      </w:pPr>
      <w:r>
        <w:t xml:space="preserve">Geological Survey Division</w:t>
      </w:r>
    </w:p>
    <w:p>
      <w:pPr>
        <w:pStyle w:val="BodyText"/>
      </w:pPr>
      <w:r>
        <w:t xml:space="preserve">Al-Jadriya, Baghdad, Iraq</w:t>
      </w:r>
    </w:p>
    <w:p>
      <w:pPr>
        <w:pStyle w:val="BodyText"/>
      </w:pPr>
      <w:r>
        <w:t xml:space="preserve">Contact: Dr. Ahmed Al-Rashid</w:t>
      </w:r>
    </w:p>
    <w:p>
      <w:pPr>
        <w:pStyle w:val="BodyText"/>
      </w:pPr>
      <w:r>
        <w:t xml:space="preserve">Email: a.rashid@mnriq.gov.iq</w:t>
      </w:r>
    </w:p>
    <w:p>
      <w:pPr>
        <w:pStyle w:val="BodyText"/>
      </w:pPr>
      <w:r>
        <w:t xml:space="preserve">Tax ID: MNRIQ-2024-0091</w:t>
      </w:r>
    </w:p>
    <w:bookmarkEnd w:id="22"/>
    <w:bookmarkStart w:id="23" w:name="service-provider"/>
    <w:p>
      <w:pPr>
        <w:pStyle w:val="Heading3"/>
      </w:pPr>
      <w:r>
        <w:t xml:space="preserve">Service Provider</w:t>
      </w:r>
    </w:p>
    <w:p>
      <w:pPr>
        <w:pStyle w:val="FirstParagraph"/>
      </w:pPr>
      <w:r>
        <w:rPr>
          <w:bCs/>
          <w:b/>
        </w:rPr>
        <w:t xml:space="preserve">Tigris Geological Consulting Ltd.</w:t>
      </w:r>
    </w:p>
    <w:p>
      <w:pPr>
        <w:pStyle w:val="BodyText"/>
      </w:pPr>
      <w:r>
        <w:t xml:space="preserve">Lead Geologist: Dr. Sarah Al-Khafaji, Ph.D.</w:t>
      </w:r>
    </w:p>
    <w:p>
      <w:pPr>
        <w:pStyle w:val="BodyText"/>
      </w:pPr>
      <w:r>
        <w:t xml:space="preserve">Specialization: Sedimentary Basin Analysis</w:t>
      </w:r>
    </w:p>
    <w:p>
      <w:pPr>
        <w:pStyle w:val="BodyText"/>
      </w:pPr>
      <w:r>
        <w:t xml:space="preserve">Baghdad, Iraq</w:t>
      </w:r>
    </w:p>
    <w:p>
      <w:pPr>
        <w:pStyle w:val="BodyText"/>
      </w:pPr>
      <w:r>
        <w:t xml:space="preserve">License No. GEO-IQ-2020-0342</w:t>
      </w:r>
    </w:p>
    <w:p>
      <w:pPr>
        <w:pStyle w:val="BodyText"/>
      </w:pPr>
      <w:r>
        <w:t xml:space="preserve">Bank: Central Bank of Iraq – Branch Baghdad</w:t>
      </w:r>
    </w:p>
    <w:p>
      <w:pPr>
        <w:pStyle w:val="BodyText"/>
      </w:pPr>
      <w:r>
        <w:t xml:space="preserve">IBAN: IQ96 CBIQ 0100 1234 5678 9012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Location (Iraq Baghdad)</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geological field survey and rock sampling across the Tigris River basin. The Geologist conducted stratigraphic mapping, core sample extraction, and lithological classification of sedimentary formations.</w:t>
            </w:r>
          </w:p>
        </w:tc>
        <w:tc>
          <w:tcPr/>
          <w:p>
            <w:pPr>
              <w:pStyle w:val="Compact"/>
              <w:jc w:val="left"/>
            </w:pPr>
            <w:r>
              <w:t xml:space="preserve">Al-Mansour, Baghdad</w:t>
            </w:r>
          </w:p>
        </w:tc>
        <w:tc>
          <w:tcPr/>
          <w:p>
            <w:pPr>
              <w:pStyle w:val="Compact"/>
              <w:jc w:val="left"/>
            </w:pPr>
            <w:r>
              <w:t xml:space="preserve">10 working days</w:t>
            </w:r>
          </w:p>
        </w:tc>
        <w:tc>
          <w:tcPr/>
          <w:p>
            <w:pPr>
              <w:pStyle w:val="Compact"/>
              <w:jc w:val="left"/>
            </w:pPr>
            <w:r>
              <w:t xml:space="preserve">$1,200/day</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Geotechnical assessment and subsurface analysis for the proposed Al-Rusafa commercial development. The Geologist performed soil classification, groundwater level monitoring, and seismic hazard evaluation in accordance with Iraqi building codes.</w:t>
            </w:r>
          </w:p>
        </w:tc>
        <w:tc>
          <w:tcPr/>
          <w:p>
            <w:pPr>
              <w:pStyle w:val="Compact"/>
              <w:jc w:val="left"/>
            </w:pPr>
            <w:r>
              <w:t xml:space="preserve">Al-Rusafa, Baghdad</w:t>
            </w:r>
          </w:p>
        </w:tc>
        <w:tc>
          <w:tcPr/>
          <w:p>
            <w:pPr>
              <w:pStyle w:val="Compact"/>
              <w:jc w:val="left"/>
            </w:pPr>
            <w:r>
              <w:t xml:space="preserve">15 working days</w:t>
            </w:r>
          </w:p>
        </w:tc>
        <w:tc>
          <w:tcPr/>
          <w:p>
            <w:pPr>
              <w:pStyle w:val="Compact"/>
              <w:jc w:val="left"/>
            </w:pPr>
            <w:r>
              <w:t xml:space="preserve">$1,500/day</w:t>
            </w:r>
          </w:p>
        </w:tc>
        <w:tc>
          <w:tcPr/>
          <w:p>
            <w:pPr>
              <w:pStyle w:val="Compact"/>
              <w:jc w:val="left"/>
            </w:pPr>
            <w:r>
              <w:t xml:space="preserve">$22,500.00</w:t>
            </w:r>
          </w:p>
        </w:tc>
      </w:tr>
      <w:tr>
        <w:tc>
          <w:tcPr/>
          <w:p>
            <w:pPr>
              <w:pStyle w:val="Compact"/>
              <w:jc w:val="left"/>
            </w:pPr>
            <w:r>
              <w:t xml:space="preserve">3</w:t>
            </w:r>
          </w:p>
        </w:tc>
        <w:tc>
          <w:tcPr/>
          <w:p>
            <w:pPr>
              <w:pStyle w:val="Compact"/>
              <w:jc w:val="left"/>
            </w:pPr>
            <w:r>
              <w:t xml:space="preserve">Hydrogeological investigation and aquifer characterization report. The Geologist identified recharge zones, assessed water quality parameters, and produced a detailed hydrogeological model for the Baghdad metropolitan area.</w:t>
            </w:r>
          </w:p>
        </w:tc>
        <w:tc>
          <w:tcPr/>
          <w:p>
            <w:pPr>
              <w:pStyle w:val="Compact"/>
              <w:jc w:val="left"/>
            </w:pPr>
            <w:r>
              <w:t xml:space="preserve">Al-Karrada, Baghdad</w:t>
            </w:r>
          </w:p>
        </w:tc>
        <w:tc>
          <w:tcPr/>
          <w:p>
            <w:pPr>
              <w:pStyle w:val="Compact"/>
              <w:jc w:val="left"/>
            </w:pPr>
            <w:r>
              <w:t xml:space="preserve">12 working days</w:t>
            </w:r>
          </w:p>
        </w:tc>
        <w:tc>
          <w:tcPr/>
          <w:p>
            <w:pPr>
              <w:pStyle w:val="Compact"/>
              <w:jc w:val="left"/>
            </w:pPr>
            <w:r>
              <w:t xml:space="preserve">$1,350/day</w:t>
            </w:r>
          </w:p>
        </w:tc>
        <w:tc>
          <w:tcPr/>
          <w:p>
            <w:pPr>
              <w:pStyle w:val="Compact"/>
              <w:jc w:val="left"/>
            </w:pPr>
            <w:r>
              <w:t xml:space="preserve">$16,200.00</w:t>
            </w:r>
          </w:p>
        </w:tc>
      </w:tr>
      <w:tr>
        <w:tc>
          <w:tcPr/>
          <w:p>
            <w:pPr>
              <w:pStyle w:val="Compact"/>
              <w:jc w:val="left"/>
            </w:pPr>
            <w:r>
              <w:t xml:space="preserve">4</w:t>
            </w:r>
          </w:p>
        </w:tc>
        <w:tc>
          <w:tcPr/>
          <w:p>
            <w:pPr>
              <w:pStyle w:val="Compact"/>
              <w:jc w:val="left"/>
            </w:pPr>
            <w:r>
              <w:t xml:space="preserve">Environmental geological risk assessment and contamination mapping. The Geologist evaluated soil and groundwater contamination near industrial zones, prepared remediation recommendations, and submitted findings to the Iraqi Environmental Protection Authority.</w:t>
            </w:r>
          </w:p>
        </w:tc>
        <w:tc>
          <w:tcPr/>
          <w:p>
            <w:pPr>
              <w:pStyle w:val="Compact"/>
              <w:jc w:val="left"/>
            </w:pPr>
            <w:r>
              <w:t xml:space="preserve">Al-Yusufiya, Baghdad</w:t>
            </w:r>
          </w:p>
        </w:tc>
        <w:tc>
          <w:tcPr/>
          <w:p>
            <w:pPr>
              <w:pStyle w:val="Compact"/>
              <w:jc w:val="left"/>
            </w:pPr>
            <w:r>
              <w:t xml:space="preserve">8 working days</w:t>
            </w:r>
          </w:p>
        </w:tc>
        <w:tc>
          <w:tcPr/>
          <w:p>
            <w:pPr>
              <w:pStyle w:val="Compact"/>
              <w:jc w:val="left"/>
            </w:pPr>
            <w:r>
              <w:t xml:space="preserve">$1,400/day</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Preparation of the final consolidated geological report, including GIS-based maps, cross-sections, 3D subsurface models, and executive summary. The Geologist presented findings to the Ministry review board in Baghdad.</w:t>
            </w:r>
          </w:p>
        </w:tc>
        <w:tc>
          <w:tcPr/>
          <w:p>
            <w:pPr>
              <w:pStyle w:val="Compact"/>
              <w:jc w:val="left"/>
            </w:pPr>
            <w:r>
              <w:t xml:space="preserve">Baghdad, Iraq</w:t>
            </w:r>
          </w:p>
        </w:tc>
        <w:tc>
          <w:tcPr/>
          <w:p>
            <w:pPr>
              <w:pStyle w:val="Compact"/>
              <w:jc w:val="left"/>
            </w:pPr>
            <w:r>
              <w:t xml:space="preserve">5 working days</w:t>
            </w:r>
          </w:p>
        </w:tc>
        <w:tc>
          <w:tcPr/>
          <w:p>
            <w:pPr>
              <w:pStyle w:val="Compact"/>
              <w:jc w:val="left"/>
            </w:pPr>
            <w:r>
              <w:t xml:space="preserve">$1,600/day</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Travel, field equipment rental, laboratory analysis fees, and logistical support for all geological operations conducted within Iraq Baghdad and surrounding districts.</w:t>
            </w:r>
          </w:p>
        </w:tc>
        <w:tc>
          <w:tcPr/>
          <w:p>
            <w:pPr>
              <w:pStyle w:val="Compact"/>
              <w:jc w:val="left"/>
            </w:pPr>
            <w:r>
              <w:t xml:space="preserve">Baghdad, Iraq</w:t>
            </w:r>
          </w:p>
        </w:tc>
        <w:tc>
          <w:tcPr/>
          <w:p>
            <w:pPr>
              <w:pStyle w:val="Compact"/>
              <w:jc w:val="left"/>
            </w:pPr>
            <w:r>
              <w:t xml:space="preserve">45 working days</w:t>
            </w:r>
          </w:p>
        </w:tc>
        <w:tc>
          <w:tcPr/>
          <w:p>
            <w:pPr>
              <w:pStyle w:val="Compact"/>
              <w:jc w:val="left"/>
            </w:pPr>
            <w:r>
              <w:t xml:space="preserve">—</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$74,400.00</w:t>
            </w:r>
          </w:p>
        </w:tc>
      </w:tr>
      <w:tr>
        <w:tc>
          <w:tcPr/>
          <w:p>
            <w:pPr>
              <w:pStyle w:val="Compact"/>
              <w:jc w:val="left"/>
            </w:pPr>
            <w:r>
              <w:t xml:space="preserve">VAT (0% – Government Contract, Iraq)</w:t>
            </w:r>
          </w:p>
        </w:tc>
        <w:tc>
          <w:tcPr/>
          <w:p>
            <w:pPr>
              <w:pStyle w:val="Compact"/>
              <w:jc w:val="left"/>
            </w:pPr>
            <w:r>
              <w:t xml:space="preserve">$0.00</w:t>
            </w:r>
          </w:p>
        </w:tc>
      </w:tr>
      <w:tr>
        <w:tc>
          <w:tcPr/>
          <w:p>
            <w:pPr>
              <w:pStyle w:val="Compact"/>
              <w:jc w:val="left"/>
            </w:pPr>
            <w:r>
              <w:t xml:space="preserve">Discount (Early Payment – 2%)</w:t>
            </w:r>
          </w:p>
        </w:tc>
        <w:tc>
          <w:tcPr/>
          <w:p>
            <w:pPr>
              <w:pStyle w:val="Compact"/>
              <w:jc w:val="left"/>
            </w:pPr>
            <w:r>
              <w:t xml:space="preserve">-$1,488.00</w:t>
            </w:r>
          </w:p>
        </w:tc>
      </w:tr>
      <w:tr>
        <w:tc>
          <w:tcPr/>
          <w:p>
            <w:pPr>
              <w:pStyle w:val="Compact"/>
              <w:jc w:val="left"/>
            </w:pPr>
            <w:r>
              <w:t xml:space="preserve">Grand Total (USD)</w:t>
            </w:r>
          </w:p>
        </w:tc>
        <w:tc>
          <w:tcPr/>
          <w:p>
            <w:pPr>
              <w:pStyle w:val="Compact"/>
              <w:jc w:val="left"/>
            </w:pPr>
            <w:r>
              <w:t xml:space="preserve">$72,912.00</w:t>
            </w:r>
          </w:p>
        </w:tc>
      </w:tr>
    </w:tbl>
    <w:bookmarkStart w:id="24" w:name="payment-terms-conditions"/>
    <w:p>
      <w:pPr>
        <w:pStyle w:val="Heading3"/>
      </w:pPr>
      <w:r>
        <w:t xml:space="preserve">Payment Terms &amp; Conditions</w:t>
      </w:r>
    </w:p>
    <w:p>
      <w:pPr>
        <w:pStyle w:val="FirstParagraph"/>
      </w:pPr>
      <w:r>
        <w:t xml:space="preserve">This Invoice is issued by Tigris Geological Consulting Ltd., a registered Geologist services firm operating in Iraq Baghdad, in accordance with the contractual agreement dated 01 May 2025 (Contract No. MNRIQ-TGC-2025-003).</w:t>
      </w:r>
    </w:p>
    <w:p>
      <w:pPr>
        <w:numPr>
          <w:ilvl w:val="0"/>
          <w:numId w:val="1001"/>
        </w:numPr>
        <w:pStyle w:val="Compact"/>
      </w:pPr>
      <w:r>
        <w:t xml:space="preserve">Payment is due within 15 calendar days from the Invoice date via bank transfer to the account specified above.</w:t>
      </w:r>
    </w:p>
    <w:p>
      <w:pPr>
        <w:numPr>
          <w:ilvl w:val="0"/>
          <w:numId w:val="1001"/>
        </w:numPr>
        <w:pStyle w:val="Compact"/>
      </w:pPr>
      <w:r>
        <w:t xml:space="preserve">All services rendered by the Geologist are subject to the Iraqi Geological Survey Standards and the regulations of the Ministry of Natural Resources, Republic of Iraq.</w:t>
      </w:r>
    </w:p>
    <w:p>
      <w:pPr>
        <w:numPr>
          <w:ilvl w:val="0"/>
          <w:numId w:val="1001"/>
        </w:numPr>
        <w:pStyle w:val="Compact"/>
      </w:pPr>
      <w:r>
        <w:t xml:space="preserve">Any dispute arising from this Invoice shall be resolved under the jurisdiction of the Baghdad Commercial Court, Iraq.</w:t>
      </w:r>
    </w:p>
    <w:p>
      <w:pPr>
        <w:numPr>
          <w:ilvl w:val="0"/>
          <w:numId w:val="1001"/>
        </w:numPr>
        <w:pStyle w:val="Compact"/>
      </w:pPr>
      <w:r>
        <w:t xml:space="preserve">The Geologist retains full intellectual property rights over all geological data, models, and reports unless otherwise stated in the master contract.</w:t>
      </w:r>
    </w:p>
    <w:p>
      <w:pPr>
        <w:numPr>
          <w:ilvl w:val="0"/>
          <w:numId w:val="1001"/>
        </w:numPr>
        <w:pStyle w:val="Compact"/>
      </w:pPr>
      <w:r>
        <w:t xml:space="preserve">Late payments shall incur a penalty of 1.5% per month as per Iraqi commercial law.</w:t>
      </w:r>
    </w:p>
    <w:bookmarkEnd w:id="24"/>
    <w:bookmarkStart w:id="25" w:name="important-notes"/>
    <w:p>
      <w:pPr>
        <w:pStyle w:val="Heading3"/>
      </w:pPr>
      <w:r>
        <w:t xml:space="preserve">Important Notes</w:t>
      </w:r>
    </w:p>
    <w:p>
      <w:pPr>
        <w:pStyle w:val="FirstParagraph"/>
      </w:pPr>
      <w:r>
        <w:t xml:space="preserve">This Invoice covers all geological fieldwork, laboratory analysis, and reporting services performed by the Lead Geologist and supporting team in Iraq Baghdad between 01 May 2025 and 10 June 2025. All field data has been cross-verified against the Iraqi Geological Survey database (IGS-2024 edition).</w:t>
      </w:r>
    </w:p>
    <w:p>
      <w:pPr>
        <w:pStyle w:val="BodyText"/>
      </w:pPr>
      <w:r>
        <w:t xml:space="preserve">The Geologist confirms that all sampling and survey activities were conducted in full compliance with Iraqi environmental regulations, local municipal permits, and safety protocols established by the Baghdad Governorate. No additional charges will be applied for the scope described in this Invoice.</w:t>
      </w:r>
    </w:p>
    <w:p>
      <w:pPr>
        <w:pStyle w:val="BodyText"/>
      </w:pPr>
      <w:r>
        <w:t xml:space="preserve">Should the client require supplementary geological investigations, a revised Invoice will be issued separately with updated pricing and timelines.</w:t>
      </w:r>
    </w:p>
    <w:bookmarkEnd w:id="25"/>
    <w:p>
      <w:pPr>
        <w:pStyle w:val="BodyText"/>
      </w:pPr>
      <w:r>
        <w:rPr>
          <w:bCs/>
          <w:b/>
        </w:rPr>
        <w:t xml:space="preserve">Prepared &amp; Issued By</w:t>
      </w:r>
      <w:r>
        <w:br/>
      </w:r>
      <w:r>
        <w:t xml:space="preserve">Dr. Sarah Al-Khafaji, Ph.D.</w:t>
      </w:r>
      <w:r>
        <w:br/>
      </w:r>
      <w:r>
        <w:t xml:space="preserve">Lead Geologist – Tigris Geological Consulting Ltd.</w:t>
      </w:r>
      <w:r>
        <w:br/>
      </w:r>
      <w:r>
        <w:t xml:space="preserve">Baghdad, Iraq</w:t>
      </w:r>
    </w:p>
    <w:p>
      <w:pPr>
        <w:pStyle w:val="BodyText"/>
      </w:pPr>
      <w:r>
        <w:rPr>
          <w:bCs/>
          <w:b/>
        </w:rPr>
        <w:t xml:space="preserve">Received &amp; Approved By</w:t>
      </w:r>
      <w:r>
        <w:br/>
      </w:r>
      <w:r>
        <w:t xml:space="preserve">Dr. Ahmed Al-Rashid</w:t>
      </w:r>
      <w:r>
        <w:br/>
      </w:r>
      <w:r>
        <w:t xml:space="preserve">Head, Geological Survey Division</w:t>
      </w:r>
      <w:r>
        <w:br/>
      </w:r>
      <w:r>
        <w:t xml:space="preserve">Ministry of Natural Resources – Baghdad, Iraq</w:t>
      </w:r>
    </w:p>
    <w:p>
      <w:pPr>
        <w:pStyle w:val="BodyText"/>
      </w:pPr>
      <w:r>
        <w:t xml:space="preserve">Tigris Geological Consulting Ltd. | Office 42, Al-Mansour Business Tower, Al-Mansour, Baghdad, Iraq</w:t>
      </w:r>
    </w:p>
    <w:p>
      <w:pPr>
        <w:pStyle w:val="BodyText"/>
      </w:pPr>
      <w:r>
        <w:t xml:space="preserve">Commercial Registration: IQ-2019-44821 | Geologist License: GEO-IQ-2020-0342 | VAT Exempt (Government Contract)</w:t>
      </w:r>
    </w:p>
    <w:p>
      <w:pPr>
        <w:pStyle w:val="BodyText"/>
      </w:pPr>
      <w:r>
        <w:t xml:space="preserve">This Invoice is valid for 90 days from the date of issue. Please reference Invoice No. TGC-2025-00847 in all correspondence.</w:t>
      </w:r>
    </w:p>
    <w:p>
      <w:pPr>
        <w:pStyle w:val="BodyText"/>
      </w:pPr>
      <w:r>
        <w:t xml:space="preserve">Thank you for engaging our Geologist services in Iraq Baghdad.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Iraq Baghdad</dc:title>
  <dc:creator/>
  <dc:language>en</dc:language>
  <cp:keywords/>
  <dcterms:created xsi:type="dcterms:W3CDTF">2026-10-10T04:08:09Z</dcterms:created>
  <dcterms:modified xsi:type="dcterms:W3CDTF">2026-10-10T04:08:09Z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