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terra-firma-geologica-s.r.l."/>
    <w:p>
      <w:pPr>
        <w:pStyle w:val="Heading1"/>
      </w:pPr>
      <w:r>
        <w:t xml:space="preserve">Terra Firma Geologica S.r.l.</w:t>
      </w:r>
    </w:p>
    <w:p>
      <w:pPr>
        <w:pStyle w:val="FirstParagraph"/>
      </w:pPr>
      <w:r>
        <w:t xml:space="preserve">Via Appia Nuova 142, 00183 Roma (RM), Italy</w:t>
      </w:r>
    </w:p>
    <w:p>
      <w:pPr>
        <w:pStyle w:val="BodyText"/>
      </w:pPr>
      <w:r>
        <w:t xml:space="preserve">P.IVA: IT02345678901 | C.F.: 02345678901</w:t>
      </w:r>
    </w:p>
    <w:p>
      <w:pPr>
        <w:pStyle w:val="BodyText"/>
      </w:pPr>
      <w:r>
        <w:t xml:space="preserve">Chamber of Commerce of Rome: RM-2019-AB-123456</w:t>
      </w:r>
    </w:p>
    <w:p>
      <w:pPr>
        <w:pStyle w:val="BodyText"/>
      </w:pPr>
      <w:r>
        <w:t xml:space="preserve">Phone: +39 06 4567 8901 | Email: info@terrafirmapgeologica.it</w:t>
      </w:r>
    </w:p>
    <w:bookmarkEnd w:id="20"/>
    <w:bookmarkStart w:id="21" w:name="invoice"/>
    <w:p>
      <w:pPr>
        <w:pStyle w:val="Heading2"/>
      </w:pPr>
      <w:r>
        <w:t xml:space="preserve">INVOICE</w:t>
      </w:r>
    </w:p>
    <w:p>
      <w:pPr>
        <w:pStyle w:val="FirstParagraph"/>
      </w:pPr>
      <w:r>
        <w:t xml:space="preserve">Invoice No. TF-2025-0047</w:t>
      </w:r>
    </w:p>
    <w:p>
      <w:pPr>
        <w:pStyle w:val="BodyText"/>
      </w:pPr>
      <w:r>
        <w:t xml:space="preserve">Date of Issue: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rPr>
          <w:bCs/>
          <w:b/>
        </w:rPr>
        <w:t xml:space="preserve">Edilizia Roma Capitale S.p.A.</w:t>
      </w:r>
    </w:p>
    <w:p>
      <w:pPr>
        <w:pStyle w:val="BodyText"/>
      </w:pPr>
      <w:r>
        <w:t xml:space="preserve">Via dei Fori Imperiali 8, 00186 Roma (RM), Italy</w:t>
      </w:r>
    </w:p>
    <w:p>
      <w:pPr>
        <w:pStyle w:val="BodyText"/>
      </w:pPr>
      <w:r>
        <w:t xml:space="preserve">P.IVA: IT09876543210</w:t>
      </w:r>
    </w:p>
    <w:p>
      <w:pPr>
        <w:pStyle w:val="BodyText"/>
      </w:pPr>
      <w:r>
        <w:t xml:space="preserve">Attn: Dr. Marco Esposito, Project Director</w:t>
      </w:r>
    </w:p>
    <w:p>
      <w:pPr>
        <w:pStyle w:val="BodyText"/>
      </w:pPr>
      <w:r>
        <w:t xml:space="preserve">Email: m.esposito@ediliziromacapitale.it</w:t>
      </w:r>
    </w:p>
    <w:bookmarkEnd w:id="22"/>
    <w:bookmarkStart w:id="23" w:name="project-reference"/>
    <w:p>
      <w:pPr>
        <w:pStyle w:val="Heading3"/>
      </w:pPr>
      <w:r>
        <w:t xml:space="preserve">Project Reference</w:t>
      </w:r>
    </w:p>
    <w:p>
      <w:pPr>
        <w:pStyle w:val="FirstParagraph"/>
      </w:pPr>
      <w:r>
        <w:rPr>
          <w:bCs/>
          <w:b/>
        </w:rPr>
        <w:t xml:space="preserve">Geotechnical Assessment – Via Ostiense Corridor</w:t>
      </w:r>
    </w:p>
    <w:p>
      <w:pPr>
        <w:pStyle w:val="BodyText"/>
      </w:pPr>
      <w:r>
        <w:t xml:space="preserve">Contract No.: ERC-2025-GEOL-012</w:t>
      </w:r>
    </w:p>
    <w:p>
      <w:pPr>
        <w:pStyle w:val="BodyText"/>
      </w:pPr>
      <w:r>
        <w:t xml:space="preserve">Location: Municipio V, Roma, Italy</w:t>
      </w:r>
    </w:p>
    <w:p>
      <w:pPr>
        <w:pStyle w:val="BodyText"/>
      </w:pPr>
      <w:r>
        <w:t xml:space="preserve">Period of Service: 01 April 2025 – 30 May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Site Geotechnical Investigation</w:t>
            </w:r>
            <w:r>
              <w:t xml:space="preserve"> </w:t>
            </w:r>
            <w:r>
              <w:t xml:space="preserve">– The lead Geologist conducted a comprehensive subsurface investigation along the Via Ostiense corridor in Rome, Italy. This included the execution of 12 boreholes (depths ranging from 15 m to 45 m), Standard Penetration Tests (SPT), and collection of undisturbed soil samples for laboratory analysis. The Geologist supervised all field operations in compliance with Italian geotechnical regulations (D.M. 17/01/2018).</w:t>
            </w:r>
          </w:p>
        </w:tc>
        <w:tc>
          <w:tcPr/>
          <w:p>
            <w:pPr>
              <w:pStyle w:val="Compact"/>
              <w:jc w:val="left"/>
            </w:pPr>
            <w:r>
              <w:t xml:space="preserve">12 boreholes</w:t>
            </w:r>
          </w:p>
        </w:tc>
        <w:tc>
          <w:tcPr/>
          <w:p>
            <w:pPr>
              <w:pStyle w:val="Compact"/>
              <w:jc w:val="left"/>
            </w:pPr>
            <w:r>
              <w:t xml:space="preserve">€ 1,850.00</w:t>
            </w:r>
          </w:p>
        </w:tc>
        <w:tc>
          <w:tcPr/>
          <w:p>
            <w:pPr>
              <w:pStyle w:val="Compact"/>
              <w:jc w:val="left"/>
            </w:pPr>
            <w:r>
              <w:t xml:space="preserve">€ 22,200.00</w:t>
            </w:r>
          </w:p>
        </w:tc>
      </w:tr>
      <w:tr>
        <w:tc>
          <w:tcPr/>
          <w:p>
            <w:pPr>
              <w:pStyle w:val="Compact"/>
              <w:jc w:val="left"/>
            </w:pPr>
            <w:r>
              <w:t xml:space="preserve">2</w:t>
            </w:r>
          </w:p>
        </w:tc>
        <w:tc>
          <w:tcPr/>
          <w:p>
            <w:pPr>
              <w:pStyle w:val="Compact"/>
              <w:jc w:val="left"/>
            </w:pPr>
            <w:r>
              <w:rPr>
                <w:bCs/>
                <w:b/>
              </w:rPr>
              <w:t xml:space="preserve">Geological Mapping and Stratigraphic Analysis</w:t>
            </w:r>
            <w:r>
              <w:t xml:space="preserve"> </w:t>
            </w:r>
            <w:r>
              <w:t xml:space="preserve">– The Geologist prepared a detailed geological map at a scale of 1:2,000 covering the 3.2 km stretch of the project area in Rome, Italy. The mapping identified the Tiber alluvial deposits, the Sabatini volcanic tuff layers, and the underlying Miocene marl formations characteristic of the Roman basin geology.</w:t>
            </w:r>
          </w:p>
        </w:tc>
        <w:tc>
          <w:tcPr/>
          <w:p>
            <w:pPr>
              <w:pStyle w:val="Compact"/>
              <w:jc w:val="left"/>
            </w:pPr>
            <w:r>
              <w:t xml:space="preserve">1 lot</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3</w:t>
            </w:r>
          </w:p>
        </w:tc>
        <w:tc>
          <w:tcPr/>
          <w:p>
            <w:pPr>
              <w:pStyle w:val="Compact"/>
              <w:jc w:val="left"/>
            </w:pPr>
            <w:r>
              <w:rPr>
                <w:bCs/>
                <w:b/>
              </w:rPr>
              <w:t xml:space="preserve">Seismic Microzonation Assessment</w:t>
            </w:r>
            <w:r>
              <w:t xml:space="preserve"> </w:t>
            </w:r>
            <w:r>
              <w:t xml:space="preserve">– In accordance with the Italian National Seismic Hazard Map (NGS 2019) and the specific seismic classification for the Rome metropolitan area, the Geologist performed a seismic microzonation study. This included the identification of the Vs30 parameter, site amplification factors, and liquefaction susceptibility evaluation for the alluvial soils of the Tiber floodplain in Italy.</w:t>
            </w:r>
          </w:p>
        </w:tc>
        <w:tc>
          <w:tcPr/>
          <w:p>
            <w:pPr>
              <w:pStyle w:val="Compact"/>
              <w:jc w:val="left"/>
            </w:pPr>
            <w:r>
              <w:t xml:space="preserve">1 lot</w:t>
            </w:r>
          </w:p>
        </w:tc>
        <w:tc>
          <w:tcPr/>
          <w:p>
            <w:pPr>
              <w:pStyle w:val="Compact"/>
              <w:jc w:val="left"/>
            </w:pPr>
            <w:r>
              <w:t xml:space="preserve">€ 6,200.00</w:t>
            </w:r>
          </w:p>
        </w:tc>
        <w:tc>
          <w:tcPr/>
          <w:p>
            <w:pPr>
              <w:pStyle w:val="Compact"/>
              <w:jc w:val="left"/>
            </w:pPr>
            <w:r>
              <w:t xml:space="preserve">€ 6,200.00</w:t>
            </w:r>
          </w:p>
        </w:tc>
      </w:tr>
      <w:tr>
        <w:tc>
          <w:tcPr/>
          <w:p>
            <w:pPr>
              <w:pStyle w:val="Compact"/>
              <w:jc w:val="left"/>
            </w:pPr>
            <w:r>
              <w:t xml:space="preserve">4</w:t>
            </w:r>
          </w:p>
        </w:tc>
        <w:tc>
          <w:tcPr/>
          <w:p>
            <w:pPr>
              <w:pStyle w:val="Compact"/>
              <w:jc w:val="left"/>
            </w:pPr>
            <w:r>
              <w:rPr>
                <w:bCs/>
                <w:b/>
              </w:rPr>
              <w:t xml:space="preserve">Groundwater Hydrogeological Survey</w:t>
            </w:r>
            <w:r>
              <w:t xml:space="preserve"> </w:t>
            </w:r>
            <w:r>
              <w:t xml:space="preserve">– The Geologist carried out a hydrogeological investigation to determine the groundwater table depth, flow direction, and water quality parameters within the project zone in Rome, Italy. Piezometer installations (4 units) were completed, and 24-hour pumping tests were conducted to assess aquifer transmissivity and specific yield.</w:t>
            </w:r>
          </w:p>
        </w:tc>
        <w:tc>
          <w:tcPr/>
          <w:p>
            <w:pPr>
              <w:pStyle w:val="Compact"/>
              <w:jc w:val="left"/>
            </w:pPr>
            <w:r>
              <w:t xml:space="preserve">4 piezometers</w:t>
            </w:r>
          </w:p>
        </w:tc>
        <w:tc>
          <w:tcPr/>
          <w:p>
            <w:pPr>
              <w:pStyle w:val="Compact"/>
              <w:jc w:val="left"/>
            </w:pPr>
            <w:r>
              <w:t xml:space="preserve">€ 1,400.00</w:t>
            </w:r>
          </w:p>
        </w:tc>
        <w:tc>
          <w:tcPr/>
          <w:p>
            <w:pPr>
              <w:pStyle w:val="Compact"/>
              <w:jc w:val="left"/>
            </w:pPr>
            <w:r>
              <w:t xml:space="preserve">€ 5,600.00</w:t>
            </w:r>
          </w:p>
        </w:tc>
      </w:tr>
      <w:tr>
        <w:tc>
          <w:tcPr/>
          <w:p>
            <w:pPr>
              <w:pStyle w:val="Compact"/>
              <w:jc w:val="left"/>
            </w:pPr>
            <w:r>
              <w:t xml:space="preserve">5</w:t>
            </w:r>
          </w:p>
        </w:tc>
        <w:tc>
          <w:tcPr/>
          <w:p>
            <w:pPr>
              <w:pStyle w:val="Compact"/>
              <w:jc w:val="left"/>
            </w:pPr>
            <w:r>
              <w:rPr>
                <w:bCs/>
                <w:b/>
              </w:rPr>
              <w:t xml:space="preserve">Geotechnical Design Report and Foundation Recommendations</w:t>
            </w:r>
            <w:r>
              <w:t xml:space="preserve"> </w:t>
            </w:r>
            <w:r>
              <w:t xml:space="preserve">– The Geologist compiled the final geotechnical design report in accordance with the Italian Building Code (D.P.R. 380/2001) and the Eurocode 7 (EN 1997) as adopted in Italy. The report includes bearing capacity calculations, settlement predictions, slope stability analyses, and recommended foundation types for the proposed infrastructure along the corridor in Rome, Italy.</w:t>
            </w:r>
          </w:p>
        </w:tc>
        <w:tc>
          <w:tcPr/>
          <w:p>
            <w:pPr>
              <w:pStyle w:val="Compact"/>
              <w:jc w:val="left"/>
            </w:pPr>
            <w:r>
              <w:t xml:space="preserve">1 report</w:t>
            </w:r>
          </w:p>
        </w:tc>
        <w:tc>
          <w:tcPr/>
          <w:p>
            <w:pPr>
              <w:pStyle w:val="Compact"/>
              <w:jc w:val="left"/>
            </w:pPr>
            <w:r>
              <w:t xml:space="preserve">€ 7,800.00</w:t>
            </w:r>
          </w:p>
        </w:tc>
        <w:tc>
          <w:tcPr/>
          <w:p>
            <w:pPr>
              <w:pStyle w:val="Compact"/>
              <w:jc w:val="left"/>
            </w:pPr>
            <w:r>
              <w:t xml:space="preserve">€ 7,800.00</w:t>
            </w:r>
          </w:p>
        </w:tc>
      </w:tr>
      <w:tr>
        <w:tc>
          <w:tcPr/>
          <w:p>
            <w:pPr>
              <w:pStyle w:val="Compact"/>
              <w:jc w:val="left"/>
            </w:pPr>
            <w:r>
              <w:t xml:space="preserve">6</w:t>
            </w:r>
          </w:p>
        </w:tc>
        <w:tc>
          <w:tcPr/>
          <w:p>
            <w:pPr>
              <w:pStyle w:val="Compact"/>
              <w:jc w:val="left"/>
            </w:pPr>
            <w:r>
              <w:rPr>
                <w:bCs/>
                <w:b/>
              </w:rPr>
              <w:t xml:space="preserve">On-Site Geologist Supervision During Excavation</w:t>
            </w:r>
            <w:r>
              <w:t xml:space="preserve"> </w:t>
            </w:r>
            <w:r>
              <w:t xml:space="preserve">– The Geologist provided continuous on-site supervision during the trial excavation phase (18 working days) to verify the actual subsurface conditions against the predicted geological model. Daily field logs, photographic documentation, and real-time geotechnical alerts were issued to the construction team in Rome, Italy.</w:t>
            </w:r>
          </w:p>
        </w:tc>
        <w:tc>
          <w:tcPr/>
          <w:p>
            <w:pPr>
              <w:pStyle w:val="Compact"/>
              <w:jc w:val="left"/>
            </w:pPr>
            <w:r>
              <w:t xml:space="preserve">18 days</w:t>
            </w:r>
          </w:p>
        </w:tc>
        <w:tc>
          <w:tcPr/>
          <w:p>
            <w:pPr>
              <w:pStyle w:val="Compact"/>
              <w:jc w:val="left"/>
            </w:pPr>
            <w:r>
              <w:t xml:space="preserve">€ 650.00</w:t>
            </w:r>
          </w:p>
        </w:tc>
        <w:tc>
          <w:tcPr/>
          <w:p>
            <w:pPr>
              <w:pStyle w:val="Compact"/>
              <w:jc w:val="left"/>
            </w:pPr>
            <w:r>
              <w:t xml:space="preserve">€ 11,700.00</w:t>
            </w:r>
          </w:p>
        </w:tc>
      </w:tr>
      <w:tr>
        <w:tc>
          <w:tcPr/>
          <w:p>
            <w:pPr>
              <w:pStyle w:val="Compact"/>
              <w:jc w:val="left"/>
            </w:pPr>
            <w:r>
              <w:t xml:space="preserve">7</w:t>
            </w:r>
          </w:p>
        </w:tc>
        <w:tc>
          <w:tcPr/>
          <w:p>
            <w:pPr>
              <w:pStyle w:val="Compact"/>
              <w:jc w:val="left"/>
            </w:pPr>
            <w:r>
              <w:rPr>
                <w:bCs/>
                <w:b/>
              </w:rPr>
              <w:t xml:space="preserve">Laboratory Soil and Rock Testing</w:t>
            </w:r>
            <w:r>
              <w:t xml:space="preserve"> </w:t>
            </w:r>
            <w:r>
              <w:t xml:space="preserve">– The Geologist commissioned and oversaw laboratory testing including grain size distribution, Atterberg limits, triaxial compression tests, unconfined compressive strength tests on tuff samples, and chemical analysis for sulphate and chloride content. All tests were performed at an accredited laboratory in Rome, Italy, in compliance with UNI EN ISO/IEC 17025.</w:t>
            </w:r>
          </w:p>
        </w:tc>
        <w:tc>
          <w:tcPr/>
          <w:p>
            <w:pPr>
              <w:pStyle w:val="Compact"/>
              <w:jc w:val="left"/>
            </w:pPr>
            <w:r>
              <w:t xml:space="preserve">1 lot</w:t>
            </w:r>
          </w:p>
        </w:tc>
        <w:tc>
          <w:tcPr/>
          <w:p>
            <w:pPr>
              <w:pStyle w:val="Compact"/>
              <w:jc w:val="left"/>
            </w:pPr>
            <w:r>
              <w:t xml:space="preserve">€ 3,900.00</w:t>
            </w:r>
          </w:p>
        </w:tc>
        <w:tc>
          <w:tcPr/>
          <w:p>
            <w:pPr>
              <w:pStyle w:val="Compact"/>
              <w:jc w:val="left"/>
            </w:pPr>
            <w:r>
              <w:t xml:space="preserve">€ 3,900.00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€ 61,900.00</w:t>
            </w:r>
          </w:p>
        </w:tc>
      </w:tr>
      <w:tr>
        <w:tc>
          <w:tcPr/>
          <w:p>
            <w:pPr>
              <w:pStyle w:val="Compact"/>
              <w:jc w:val="left"/>
            </w:pPr>
            <w:r>
              <w:t xml:space="preserve">VAT (IVA 22%) – Italy</w:t>
            </w:r>
          </w:p>
        </w:tc>
        <w:tc>
          <w:tcPr/>
          <w:p>
            <w:pPr>
              <w:pStyle w:val="Compact"/>
              <w:jc w:val="right"/>
            </w:pPr>
            <w:r>
              <w:t xml:space="preserve">€ 13,618.00</w:t>
            </w:r>
          </w:p>
        </w:tc>
      </w:tr>
      <w:tr>
        <w:tc>
          <w:tcPr/>
          <w:p>
            <w:pPr>
              <w:pStyle w:val="Compact"/>
              <w:jc w:val="left"/>
            </w:pPr>
            <w:r>
              <w:t xml:space="preserve">Withholding Tax (Ritenuta d'acconto 4%)</w:t>
            </w:r>
          </w:p>
        </w:tc>
        <w:tc>
          <w:tcPr/>
          <w:p>
            <w:pPr>
              <w:pStyle w:val="Compact"/>
              <w:jc w:val="right"/>
            </w:pPr>
            <w:r>
              <w:t xml:space="preserve">- € 2,476.00</w:t>
            </w:r>
          </w:p>
        </w:tc>
      </w:tr>
      <w:tr>
        <w:tc>
          <w:tcPr/>
          <w:p>
            <w:pPr>
              <w:pStyle w:val="Compact"/>
              <w:jc w:val="left"/>
            </w:pPr>
            <w:r>
              <w:t xml:space="preserve">Net Amount Due</w:t>
            </w:r>
          </w:p>
        </w:tc>
        <w:tc>
          <w:tcPr/>
          <w:p>
            <w:pPr>
              <w:pStyle w:val="Compact"/>
              <w:jc w:val="right"/>
            </w:pPr>
            <w:r>
              <w:t xml:space="preserve">€ 73,042.00</w:t>
            </w:r>
          </w:p>
        </w:tc>
      </w:tr>
    </w:tbl>
    <w:bookmarkStart w:id="24" w:name="payment-terms-and-notes"/>
    <w:p>
      <w:pPr>
        <w:pStyle w:val="Heading3"/>
      </w:pPr>
      <w:r>
        <w:t xml:space="preserve">Payment Terms and Notes</w:t>
      </w:r>
    </w:p>
    <w:p>
      <w:pPr>
        <w:numPr>
          <w:ilvl w:val="0"/>
          <w:numId w:val="1001"/>
        </w:numPr>
        <w:pStyle w:val="Compact"/>
      </w:pPr>
      <w:r>
        <w:t xml:space="preserve">This Invoice must be settled within 30 calendar days from the date of issue via bank transfer (bonifico bancario) to the account of Terra Firma Geologica S.r.l. – IBAN: IT60 X054 2811 1000 0000 0123 456 – BIC: BLOPIT22.</w:t>
      </w:r>
    </w:p>
    <w:p>
      <w:pPr>
        <w:numPr>
          <w:ilvl w:val="0"/>
          <w:numId w:val="1001"/>
        </w:numPr>
        <w:pStyle w:val="Compact"/>
      </w:pPr>
      <w:r>
        <w:t xml:space="preserve">Payment shall be made to the bank account registered with the Chamber of Commerce of Rome, Italy. Late payments shall incur interest at the rate established by the Italian Civil Code (Art. 1284) plus a fixed compensation of € 40.00 as per Legislative Decree 231/2002.</w:t>
      </w:r>
    </w:p>
    <w:p>
      <w:pPr>
        <w:numPr>
          <w:ilvl w:val="0"/>
          <w:numId w:val="1001"/>
        </w:numPr>
        <w:pStyle w:val="Compact"/>
      </w:pPr>
      <w:r>
        <w:t xml:space="preserve">The Geologist certifies that all services described in this Invoice were performed in full compliance with the Italian professional regulations for geologists (Legge 1/2006, D.M. 237/2003) and the specific technical standards applicable to the Rome metropolitan area.</w:t>
      </w:r>
    </w:p>
    <w:p>
      <w:pPr>
        <w:numPr>
          <w:ilvl w:val="0"/>
          <w:numId w:val="1001"/>
        </w:numPr>
        <w:pStyle w:val="Compact"/>
      </w:pPr>
      <w:r>
        <w:t xml:space="preserve">This Invoice is issued in accordance with the Italian electronic invoicing system (Sistema di Interscambio – SdI) and the provisions of D.Lgs. 127/2015. The electronic version of this document constitutes the valid fiscal document for tax purposes in Italy.</w:t>
      </w:r>
    </w:p>
    <w:p>
      <w:pPr>
        <w:numPr>
          <w:ilvl w:val="0"/>
          <w:numId w:val="1001"/>
        </w:numPr>
        <w:pStyle w:val="Compact"/>
      </w:pPr>
      <w:r>
        <w:t xml:space="preserve">All geological data, reports, and maps produced by the Geologist under this contract remain the intellectual property of Terra Firma Geologica S.r.l. and may be used exclusively for the purposes of the referenced project in Rome, Italy.</w:t>
      </w:r>
    </w:p>
    <w:p>
      <w:pPr>
        <w:numPr>
          <w:ilvl w:val="0"/>
          <w:numId w:val="1001"/>
        </w:numPr>
        <w:pStyle w:val="Compact"/>
      </w:pPr>
      <w:r>
        <w:t xml:space="preserve">In the event of any dispute arising from this Invoice or the services rendered, the competent court shall be the Tribunal of Rome (Tribunale di Roma), Italy, in accordance with the jurisdictional provisions of the Italian Code of Civil Procedure.</w:t>
      </w:r>
    </w:p>
    <w:bookmarkEnd w:id="24"/>
    <w:p>
      <w:pPr>
        <w:pStyle w:val="FirstParagraph"/>
      </w:pPr>
      <w:r>
        <w:t xml:space="preserve">Issued by:</w:t>
      </w:r>
    </w:p>
    <w:p>
      <w:pPr>
        <w:pStyle w:val="BodyText"/>
      </w:pPr>
      <w:r>
        <w:rPr>
          <w:bCs/>
          <w:b/>
        </w:rPr>
        <w:t xml:space="preserve">Dr. Ing. Geol. Alessandro Bianchi</w:t>
      </w:r>
    </w:p>
    <w:p>
      <w:pPr>
        <w:pStyle w:val="BodyText"/>
      </w:pPr>
      <w:r>
        <w:t xml:space="preserve">Lead Geologist – Terra Firma Geologica S.r.l.</w:t>
      </w:r>
    </w:p>
    <w:p>
      <w:pPr>
        <w:pStyle w:val="BodyText"/>
      </w:pPr>
      <w:r>
        <w:t xml:space="preserve">Albo dei Geologi della Regione Lazio – Iscr. n. 4521</w:t>
      </w:r>
    </w:p>
    <w:p>
      <w:pPr>
        <w:pStyle w:val="BodyText"/>
      </w:pPr>
      <w:r>
        <w:t xml:space="preserve">Professional Liability Insurance: UnipolSai, Policy n. 2025/789012</w:t>
      </w:r>
    </w:p>
    <w:p>
      <w:pPr>
        <w:pStyle w:val="BodyText"/>
      </w:pPr>
      <w:r>
        <w:t xml:space="preserve">Signature and Seal</w:t>
      </w:r>
    </w:p>
    <w:p>
      <w:pPr>
        <w:pStyle w:val="BodyText"/>
      </w:pPr>
      <w:r>
        <w:rPr>
          <w:bCs/>
          <w:b/>
        </w:rPr>
        <w:t xml:space="preserve">Terra Firma Geologica S.r.l.</w:t>
      </w:r>
      <w:r>
        <w:t xml:space="preserve"> </w:t>
      </w:r>
      <w:r>
        <w:t xml:space="preserve">– Via Appia Nuova 142, 00183 Roma (RM), Italy</w:t>
      </w:r>
    </w:p>
    <w:p>
      <w:pPr>
        <w:pStyle w:val="BodyText"/>
      </w:pPr>
      <w:r>
        <w:t xml:space="preserve">P.IVA / C.F.: IT02345678901 | REA: RM-2019-AB-123456 | Capital: € 100,000.00 i.v.</w:t>
      </w:r>
    </w:p>
    <w:p>
      <w:pPr>
        <w:pStyle w:val="BodyText"/>
      </w:pPr>
      <w:r>
        <w:t xml:space="preserve">This Invoice was generated electronically in compliance with Italian fiscal regulations. No physical stamp is required for validity.</w:t>
      </w:r>
    </w:p>
    <w:p>
      <w:pPr>
        <w:pStyle w:val="BodyText"/>
      </w:pPr>
      <w:r>
        <w:t xml:space="preserve">For queries regarding this Invoice, please contact: billing@terrafirmapgeologica.it | +39 06 4567 8901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Italy Rome</dc:title>
  <dc:creator/>
  <dc:language>en</dc:language>
  <cp:keywords/>
  <dcterms:created xsi:type="dcterms:W3CDTF">2026-10-10T05:47:49Z</dcterms:created>
  <dcterms:modified xsi:type="dcterms:W3CDTF">2026-10-10T05:47:49Z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