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Geologist</w:t>
      </w:r>
      <w:r>
        <w:t xml:space="preserve"> </w:t>
      </w:r>
      <w:r>
        <w:t xml:space="preserve">Invoice</w:t>
      </w:r>
      <w:r>
        <w:t xml:space="preserve"> </w:t>
      </w:r>
      <w:r>
        <w:t xml:space="preserve">-</w:t>
      </w:r>
      <w:r>
        <w:t xml:space="preserve"> </w:t>
      </w:r>
      <w:r>
        <w:t xml:space="preserve">Nigeria</w:t>
      </w:r>
      <w:r>
        <w:t xml:space="preserve"> </w:t>
      </w:r>
      <w:r>
        <w:t xml:space="preserve">Abuja</w:t>
      </w:r>
    </w:p>
    <w:bookmarkStart w:id="20" w:name="terrascope-geological-services-ltd."/>
    <w:p>
      <w:pPr>
        <w:pStyle w:val="Heading1"/>
      </w:pPr>
      <w:r>
        <w:t xml:space="preserve">TerraScope Geological Services Ltd.</w:t>
      </w:r>
    </w:p>
    <w:p>
      <w:pPr>
        <w:pStyle w:val="FirstParagraph"/>
      </w:pPr>
      <w:r>
        <w:t xml:space="preserve">Licensed Geologist &amp; Earth Sciences Consultancy</w:t>
      </w:r>
    </w:p>
    <w:p>
      <w:pPr>
        <w:pStyle w:val="BodyText"/>
      </w:pPr>
      <w:r>
        <w:t xml:space="preserve">Plot 14, Aminu Kano Crescent, Wuse II Zone</w:t>
      </w:r>
    </w:p>
    <w:p>
      <w:pPr>
        <w:pStyle w:val="BodyText"/>
      </w:pPr>
      <w:r>
        <w:t xml:space="preserve">Nigeria Abuja, FCT 900001</w:t>
      </w:r>
    </w:p>
    <w:p>
      <w:pPr>
        <w:pStyle w:val="BodyText"/>
      </w:pPr>
      <w:r>
        <w:t xml:space="preserve">Tel: +234 (0) 803 555 7214 | Email: billing@terrascope-geology.ng</w:t>
      </w:r>
    </w:p>
    <w:p>
      <w:pPr>
        <w:pStyle w:val="BodyText"/>
      </w:pPr>
      <w:r>
        <w:t xml:space="preserve">RC No: 1847293 | TIN: 10458293-0001</w:t>
      </w:r>
    </w:p>
    <w:bookmarkEnd w:id="20"/>
    <w:p>
      <w:pPr>
        <w:pStyle w:val="BodyText"/>
      </w:pPr>
      <w:r>
        <w:t xml:space="preserve">OFFICIAL INVOICE</w:t>
      </w:r>
    </w:p>
    <w:bookmarkStart w:id="21" w:name="invoice"/>
    <w:p>
      <w:pPr>
        <w:pStyle w:val="Heading2"/>
      </w:pPr>
      <w:r>
        <w:t xml:space="preserve">INVOICE</w:t>
      </w:r>
    </w:p>
    <w:p>
      <w:pPr>
        <w:pStyle w:val="FirstParagraph"/>
      </w:pPr>
      <w:r>
        <w:t xml:space="preserve">Invoice No: TGS/ABJ/2025/0047</w:t>
      </w:r>
    </w:p>
    <w:p>
      <w:pPr>
        <w:pStyle w:val="BodyText"/>
      </w:pPr>
      <w:r>
        <w:t xml:space="preserve">Date Issued: 15 June 2025</w:t>
      </w:r>
    </w:p>
    <w:p>
      <w:pPr>
        <w:pStyle w:val="BodyText"/>
      </w:pPr>
      <w:r>
        <w:t xml:space="preserve">Due Date: 30 June 2025</w:t>
      </w:r>
    </w:p>
    <w:bookmarkEnd w:id="21"/>
    <w:bookmarkStart w:id="22" w:name="bill-to-client"/>
    <w:p>
      <w:pPr>
        <w:pStyle w:val="Heading3"/>
      </w:pPr>
      <w:r>
        <w:t xml:space="preserve">Bill To (Client)</w:t>
      </w:r>
    </w:p>
    <w:p>
      <w:pPr>
        <w:pStyle w:val="FirstParagraph"/>
      </w:pPr>
      <w:r>
        <w:t xml:space="preserve">Company:</w:t>
      </w:r>
      <w:r>
        <w:t xml:space="preserve"> </w:t>
      </w:r>
      <w:r>
        <w:t xml:space="preserve">Federal Capital Development Authority (FCDA)</w:t>
      </w:r>
    </w:p>
    <w:p>
      <w:pPr>
        <w:pStyle w:val="BodyText"/>
      </w:pPr>
      <w:r>
        <w:t xml:space="preserve">Department:</w:t>
      </w:r>
      <w:r>
        <w:t xml:space="preserve"> </w:t>
      </w:r>
      <w:r>
        <w:t xml:space="preserve">Urban Planning &amp; Geotechnical Division</w:t>
      </w:r>
    </w:p>
    <w:p>
      <w:pPr>
        <w:pStyle w:val="BodyText"/>
      </w:pPr>
      <w:r>
        <w:t xml:space="preserve">Address:</w:t>
      </w:r>
      <w:r>
        <w:t xml:space="preserve"> </w:t>
      </w:r>
      <w:r>
        <w:t xml:space="preserve">FCDA Headquarters, 12 Ahmadu Bello Way, Nigeria Abuja</w:t>
      </w:r>
    </w:p>
    <w:p>
      <w:pPr>
        <w:pStyle w:val="BodyText"/>
      </w:pPr>
      <w:r>
        <w:t xml:space="preserve">Contact:</w:t>
      </w:r>
      <w:r>
        <w:t xml:space="preserve"> </w:t>
      </w:r>
      <w:r>
        <w:t xml:space="preserve">Engr. Amina Yusuf, Project Coordinator</w:t>
      </w:r>
    </w:p>
    <w:p>
      <w:pPr>
        <w:pStyle w:val="BodyText"/>
      </w:pPr>
      <w:r>
        <w:t xml:space="preserve">Email:</w:t>
      </w:r>
      <w:r>
        <w:t xml:space="preserve"> </w:t>
      </w:r>
      <w:r>
        <w:t xml:space="preserve">a.yusuf@fcda.gov.ng</w:t>
      </w:r>
    </w:p>
    <w:bookmarkEnd w:id="22"/>
    <w:bookmarkStart w:id="23" w:name="service-provider-geologist"/>
    <w:p>
      <w:pPr>
        <w:pStyle w:val="Heading3"/>
      </w:pPr>
      <w:r>
        <w:t xml:space="preserve">Service Provider (Geologist)</w:t>
      </w:r>
    </w:p>
    <w:p>
      <w:pPr>
        <w:pStyle w:val="FirstParagraph"/>
      </w:pPr>
      <w:r>
        <w:t xml:space="preserve">Lead Geologist:</w:t>
      </w:r>
      <w:r>
        <w:t xml:space="preserve"> </w:t>
      </w:r>
      <w:r>
        <w:t xml:space="preserve">Dr. Chukwuma Okafor, PhD (Geology)</w:t>
      </w:r>
    </w:p>
    <w:p>
      <w:pPr>
        <w:pStyle w:val="BodyText"/>
      </w:pPr>
      <w:r>
        <w:t xml:space="preserve">Registration:</w:t>
      </w:r>
      <w:r>
        <w:t xml:space="preserve"> </w:t>
      </w:r>
      <w:r>
        <w:t xml:space="preserve">NISG No. NG/2019/0342</w:t>
      </w:r>
    </w:p>
    <w:p>
      <w:pPr>
        <w:pStyle w:val="BodyText"/>
      </w:pPr>
      <w:r>
        <w:t xml:space="preserve">Specialisation:</w:t>
      </w:r>
      <w:r>
        <w:t xml:space="preserve"> </w:t>
      </w:r>
      <w:r>
        <w:t xml:space="preserve">Engineering Geology &amp; Hydrogeology</w:t>
      </w:r>
    </w:p>
    <w:p>
      <w:pPr>
        <w:pStyle w:val="BodyText"/>
      </w:pPr>
      <w:r>
        <w:t xml:space="preserve">Address:</w:t>
      </w:r>
      <w:r>
        <w:t xml:space="preserve"> </w:t>
      </w:r>
      <w:r>
        <w:t xml:space="preserve">TerraScope Office, Wuse II, Nigeria Abuja</w:t>
      </w:r>
    </w:p>
    <w:p>
      <w:pPr>
        <w:pStyle w:val="BodyText"/>
      </w:pPr>
      <w:r>
        <w:t xml:space="preserve">Bank:</w:t>
      </w:r>
      <w:r>
        <w:t xml:space="preserve"> </w:t>
      </w:r>
      <w:r>
        <w:t xml:space="preserve">GTBank | Acct: 0123456789 | TGS Geo Ltd.</w:t>
      </w:r>
    </w:p>
    <w:bookmarkEnd w:id="23"/>
    <w:bookmarkStart w:id="24" w:name="Xb9abdada74417656f493a11f1e8044ba839317f"/>
    <w:p>
      <w:pPr>
        <w:pStyle w:val="Heading3"/>
      </w:pPr>
      <w:r>
        <w:t xml:space="preserve">Invoice Line Items – Geological Services Rendered in Nigeria Abuja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Geological Service</w:t>
            </w:r>
          </w:p>
        </w:tc>
        <w:tc>
          <w:tcPr/>
          <w:p>
            <w:pPr>
              <w:pStyle w:val="Compact"/>
              <w:jc w:val="left"/>
            </w:pPr>
            <w:r>
              <w:t xml:space="preserve">Date Performed</w:t>
            </w:r>
          </w:p>
        </w:tc>
        <w:tc>
          <w:tcPr/>
          <w:p>
            <w:pPr>
              <w:pStyle w:val="Compact"/>
              <w:jc w:val="left"/>
            </w:pPr>
            <w:r>
              <w:t xml:space="preserve">Qty / Days</w:t>
            </w:r>
          </w:p>
        </w:tc>
        <w:tc>
          <w:tcPr/>
          <w:p>
            <w:pPr>
              <w:pStyle w:val="Compact"/>
              <w:jc w:val="left"/>
            </w:pPr>
            <w:r>
              <w:t xml:space="preserve">Unit Rate (NGN)</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Site geological survey and subsurface investigation for the proposed multi-storey government office complex at Garki Phase 2, Nigeria Abuja. Conducted by the lead Geologist with a team of two field assistants.</w:t>
            </w:r>
          </w:p>
        </w:tc>
        <w:tc>
          <w:tcPr/>
          <w:p>
            <w:pPr>
              <w:pStyle w:val="Compact"/>
              <w:jc w:val="left"/>
            </w:pPr>
            <w:r>
              <w:t xml:space="preserve">02–06 Jun 2025</w:t>
            </w:r>
          </w:p>
        </w:tc>
        <w:tc>
          <w:tcPr/>
          <w:p>
            <w:pPr>
              <w:pStyle w:val="Compact"/>
              <w:jc w:val="left"/>
            </w:pPr>
            <w:r>
              <w:t xml:space="preserve">5 days</w:t>
            </w:r>
          </w:p>
        </w:tc>
        <w:tc>
          <w:tcPr/>
          <w:p>
            <w:pPr>
              <w:pStyle w:val="Compact"/>
              <w:jc w:val="left"/>
            </w:pPr>
            <w:r>
              <w:t xml:space="preserve">₦450,000</w:t>
            </w:r>
          </w:p>
        </w:tc>
        <w:tc>
          <w:tcPr/>
          <w:p>
            <w:pPr>
              <w:pStyle w:val="Compact"/>
              <w:jc w:val="left"/>
            </w:pPr>
            <w:r>
              <w:t xml:space="preserve">₦2,250,000</w:t>
            </w:r>
          </w:p>
        </w:tc>
      </w:tr>
      <w:tr>
        <w:tc>
          <w:tcPr/>
          <w:p>
            <w:pPr>
              <w:pStyle w:val="Compact"/>
              <w:jc w:val="left"/>
            </w:pPr>
            <w:r>
              <w:t xml:space="preserve">2</w:t>
            </w:r>
          </w:p>
        </w:tc>
        <w:tc>
          <w:tcPr/>
          <w:p>
            <w:pPr>
              <w:pStyle w:val="Compact"/>
              <w:jc w:val="left"/>
            </w:pPr>
            <w:r>
              <w:t xml:space="preserve">Geotechnical borehole drilling (3 boreholes, 30 m depth each) and standard penetration testing (SPT) at the Garki Phase 2 site, Nigeria Abuja. Includes core sample logging and lithological description by the Geologist.</w:t>
            </w:r>
          </w:p>
        </w:tc>
        <w:tc>
          <w:tcPr/>
          <w:p>
            <w:pPr>
              <w:pStyle w:val="Compact"/>
              <w:jc w:val="left"/>
            </w:pPr>
            <w:r>
              <w:t xml:space="preserve">07–10 Jun 2025</w:t>
            </w:r>
          </w:p>
        </w:tc>
        <w:tc>
          <w:tcPr/>
          <w:p>
            <w:pPr>
              <w:pStyle w:val="Compact"/>
              <w:jc w:val="left"/>
            </w:pPr>
            <w:r>
              <w:t xml:space="preserve">3 boreholes</w:t>
            </w:r>
          </w:p>
        </w:tc>
        <w:tc>
          <w:tcPr/>
          <w:p>
            <w:pPr>
              <w:pStyle w:val="Compact"/>
              <w:jc w:val="left"/>
            </w:pPr>
            <w:r>
              <w:t xml:space="preserve">₦1,200,000</w:t>
            </w:r>
          </w:p>
        </w:tc>
        <w:tc>
          <w:tcPr/>
          <w:p>
            <w:pPr>
              <w:pStyle w:val="Compact"/>
              <w:jc w:val="left"/>
            </w:pPr>
            <w:r>
              <w:t xml:space="preserve">₦3,600,000</w:t>
            </w:r>
          </w:p>
        </w:tc>
      </w:tr>
      <w:tr>
        <w:tc>
          <w:tcPr/>
          <w:p>
            <w:pPr>
              <w:pStyle w:val="Compact"/>
              <w:jc w:val="left"/>
            </w:pPr>
            <w:r>
              <w:t xml:space="preserve">3</w:t>
            </w:r>
          </w:p>
        </w:tc>
        <w:tc>
          <w:tcPr/>
          <w:p>
            <w:pPr>
              <w:pStyle w:val="Compact"/>
              <w:jc w:val="left"/>
            </w:pPr>
            <w:r>
              <w:t xml:space="preserve">Hydrogeological assessment and groundwater quality sampling (12 samples) for the Nigeria Abuja municipal water supply expansion project. Analysis performed at the TerraScope laboratory, Wuse II, Nigeria Abuja.</w:t>
            </w:r>
          </w:p>
        </w:tc>
        <w:tc>
          <w:tcPr/>
          <w:p>
            <w:pPr>
              <w:pStyle w:val="Compact"/>
              <w:jc w:val="left"/>
            </w:pPr>
            <w:r>
              <w:t xml:space="preserve">11–13 Jun 2025</w:t>
            </w:r>
          </w:p>
        </w:tc>
        <w:tc>
          <w:tcPr/>
          <w:p>
            <w:pPr>
              <w:pStyle w:val="Compact"/>
              <w:jc w:val="left"/>
            </w:pPr>
            <w:r>
              <w:t xml:space="preserve">12 samples</w:t>
            </w:r>
          </w:p>
        </w:tc>
        <w:tc>
          <w:tcPr/>
          <w:p>
            <w:pPr>
              <w:pStyle w:val="Compact"/>
              <w:jc w:val="left"/>
            </w:pPr>
            <w:r>
              <w:t xml:space="preserve">₦85,000</w:t>
            </w:r>
          </w:p>
        </w:tc>
        <w:tc>
          <w:tcPr/>
          <w:p>
            <w:pPr>
              <w:pStyle w:val="Compact"/>
              <w:jc w:val="left"/>
            </w:pPr>
            <w:r>
              <w:t xml:space="preserve">₦1,020,000</w:t>
            </w:r>
          </w:p>
        </w:tc>
      </w:tr>
      <w:tr>
        <w:tc>
          <w:tcPr/>
          <w:p>
            <w:pPr>
              <w:pStyle w:val="Compact"/>
              <w:jc w:val="left"/>
            </w:pPr>
            <w:r>
              <w:t xml:space="preserve">4</w:t>
            </w:r>
          </w:p>
        </w:tc>
        <w:tc>
          <w:tcPr/>
          <w:p>
            <w:pPr>
              <w:pStyle w:val="Compact"/>
              <w:jc w:val="left"/>
            </w:pPr>
            <w:r>
              <w:t xml:space="preserve">Preparation of the comprehensive Geologist's technical report, including geological cross-sections, foundation recommendations, and risk assessment for the Nigeria Abuja development zone. Delivered in both hard copy and digital format.</w:t>
            </w:r>
          </w:p>
        </w:tc>
        <w:tc>
          <w:tcPr/>
          <w:p>
            <w:pPr>
              <w:pStyle w:val="Compact"/>
              <w:jc w:val="left"/>
            </w:pPr>
            <w:r>
              <w:t xml:space="preserve">14 Jun 2025</w:t>
            </w:r>
          </w:p>
        </w:tc>
        <w:tc>
          <w:tcPr/>
          <w:p>
            <w:pPr>
              <w:pStyle w:val="Compact"/>
              <w:jc w:val="left"/>
            </w:pPr>
            <w:r>
              <w:t xml:space="preserve">1 report</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5</w:t>
            </w:r>
          </w:p>
        </w:tc>
        <w:tc>
          <w:tcPr/>
          <w:p>
            <w:pPr>
              <w:pStyle w:val="Compact"/>
              <w:jc w:val="left"/>
            </w:pPr>
            <w:r>
              <w:t xml:space="preserve">On-site presentation and client briefing by the Geologist to the FCDA Urban Planning team at the Nigeria Abuja project site. Includes Q&amp;A session and preliminary foundation design consultation.</w:t>
            </w:r>
          </w:p>
        </w:tc>
        <w:tc>
          <w:tcPr/>
          <w:p>
            <w:pPr>
              <w:pStyle w:val="Compact"/>
              <w:jc w:val="left"/>
            </w:pPr>
            <w:r>
              <w:t xml:space="preserve">14 Jun 2025</w:t>
            </w:r>
          </w:p>
        </w:tc>
        <w:tc>
          <w:tcPr/>
          <w:p>
            <w:pPr>
              <w:pStyle w:val="Compact"/>
              <w:jc w:val="left"/>
            </w:pPr>
            <w:r>
              <w:t xml:space="preserve">1 session</w:t>
            </w:r>
          </w:p>
        </w:tc>
        <w:tc>
          <w:tcPr/>
          <w:p>
            <w:pPr>
              <w:pStyle w:val="Compact"/>
              <w:jc w:val="left"/>
            </w:pPr>
            <w:r>
              <w:t xml:space="preserve">₦300,000</w:t>
            </w:r>
          </w:p>
        </w:tc>
        <w:tc>
          <w:tcPr/>
          <w:p>
            <w:pPr>
              <w:pStyle w:val="Compact"/>
              <w:jc w:val="left"/>
            </w:pPr>
            <w:r>
              <w:t xml:space="preserve">₦300,000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₦7,920,000.00</w:t>
            </w:r>
          </w:p>
        </w:tc>
      </w:tr>
      <w:tr>
        <w:tc>
          <w:tcPr/>
          <w:p>
            <w:pPr>
              <w:pStyle w:val="Compact"/>
              <w:jc w:val="left"/>
            </w:pPr>
            <w:r>
              <w:t xml:space="preserve">VAT @ 7.5% (Nigeria Abuja FCT rate)</w:t>
            </w:r>
          </w:p>
        </w:tc>
        <w:tc>
          <w:tcPr/>
          <w:p>
            <w:pPr>
              <w:pStyle w:val="Compact"/>
              <w:jc w:val="left"/>
            </w:pPr>
            <w:r>
              <w:t xml:space="preserve">₦594,000.00</w:t>
            </w:r>
          </w:p>
        </w:tc>
      </w:tr>
      <w:tr>
        <w:tc>
          <w:tcPr/>
          <w:p>
            <w:pPr>
              <w:pStyle w:val="Compact"/>
              <w:jc w:val="left"/>
            </w:pPr>
            <w:r>
              <w:t xml:space="preserve">Withholding Tax @ 5% (Nigeria Federal)</w:t>
            </w:r>
          </w:p>
        </w:tc>
        <w:tc>
          <w:tcPr/>
          <w:p>
            <w:pPr>
              <w:pStyle w:val="Compact"/>
              <w:jc w:val="left"/>
            </w:pPr>
            <w:r>
              <w:t xml:space="preserve">(₦396,000.00)</w:t>
            </w:r>
          </w:p>
        </w:tc>
      </w:tr>
      <w:tr>
        <w:tc>
          <w:tcPr/>
          <w:p>
            <w:pPr>
              <w:pStyle w:val="Compact"/>
              <w:jc w:val="left"/>
            </w:pPr>
            <w:r>
              <w:t xml:space="preserve">NET AMOUNT DUE (NGN)</w:t>
            </w:r>
          </w:p>
        </w:tc>
        <w:tc>
          <w:tcPr/>
          <w:p>
            <w:pPr>
              <w:pStyle w:val="Compact"/>
              <w:jc w:val="left"/>
            </w:pPr>
            <w:r>
              <w:t xml:space="preserve">₦8,118,000.00</w:t>
            </w:r>
          </w:p>
        </w:tc>
      </w:tr>
    </w:tbl>
    <w:bookmarkEnd w:id="24"/>
    <w:bookmarkStart w:id="25" w:name="payment-terms-instructions"/>
    <w:p>
      <w:pPr>
        <w:pStyle w:val="Heading3"/>
      </w:pPr>
      <w:r>
        <w:t xml:space="preserve">Payment Terms &amp; Instructions</w:t>
      </w:r>
    </w:p>
    <w:p>
      <w:pPr>
        <w:pStyle w:val="FirstParagraph"/>
      </w:pPr>
      <w:r>
        <w:t xml:space="preserve">This Invoice must be settled in full within fourteen (14) calendar days from the date of issue, i.e., on or before</w:t>
      </w:r>
      <w:r>
        <w:t xml:space="preserve"> </w:t>
      </w:r>
      <w:r>
        <w:rPr>
          <w:bCs/>
          <w:b/>
        </w:rPr>
        <w:t xml:space="preserve">30 June 2025</w:t>
      </w:r>
      <w:r>
        <w:t xml:space="preserve">. Payment is to be made via bank transfer to the account details listed above. Please reference this Invoice number</w:t>
      </w:r>
      <w:r>
        <w:t xml:space="preserve"> </w:t>
      </w:r>
      <w:r>
        <w:rPr>
          <w:bCs/>
          <w:b/>
        </w:rPr>
        <w:t xml:space="preserve">TGS/ABJ/2025/0047</w:t>
      </w:r>
      <w:r>
        <w:t xml:space="preserve"> </w:t>
      </w:r>
      <w:r>
        <w:t xml:space="preserve">in all correspondence and remittances.</w:t>
      </w:r>
    </w:p>
    <w:p>
      <w:pPr>
        <w:pStyle w:val="BodyText"/>
      </w:pPr>
      <w:r>
        <w:t xml:space="preserve">A late payment penalty of 2% per month will be applied to any outstanding balance after the due date, in accordance with the Nigeria Abuja commercial services agreement signed on 20 May 2025.</w:t>
      </w:r>
    </w:p>
    <w:p>
      <w:pPr>
        <w:pStyle w:val="BodyText"/>
      </w:pPr>
      <w:r>
        <w:t xml:space="preserve">Cheques should be made payable to</w:t>
      </w:r>
      <w:r>
        <w:t xml:space="preserve"> </w:t>
      </w:r>
      <w:r>
        <w:rPr>
          <w:bCs/>
          <w:b/>
        </w:rPr>
        <w:t xml:space="preserve">TerraScope Geological Services Ltd.</w:t>
      </w:r>
      <w:r>
        <w:t xml:space="preserve"> </w:t>
      </w:r>
      <w:r>
        <w:t xml:space="preserve">and delivered to our Nigeria Abuja office at Plot 14, Aminu Kano Crescent, Wuse II.</w:t>
      </w:r>
    </w:p>
    <w:bookmarkEnd w:id="25"/>
    <w:bookmarkStart w:id="26" w:name="notes-from-the-geologist"/>
    <w:p>
      <w:pPr>
        <w:pStyle w:val="Heading3"/>
      </w:pPr>
      <w:r>
        <w:t xml:space="preserve">Notes from the Geologist</w:t>
      </w:r>
    </w:p>
    <w:p>
      <w:pPr>
        <w:pStyle w:val="FirstParagraph"/>
      </w:pPr>
      <w:r>
        <w:t xml:space="preserve">Dear Client,</w:t>
      </w:r>
    </w:p>
    <w:p>
      <w:pPr>
        <w:pStyle w:val="BodyText"/>
      </w:pPr>
      <w:r>
        <w:t xml:space="preserve">Please note that the geological findings presented in this Invoice's associated technical report indicate moderate to high bearing capacity across the Garki Phase 2 site. However, the Geologist strongly recommends that the client review the hydrogeological section prior to finalising foundation design, as seasonal water table fluctuations in Nigeria Abuja may affect deep pile foundations during the rainy season (June–September).</w:t>
      </w:r>
    </w:p>
    <w:p>
      <w:pPr>
        <w:pStyle w:val="BodyText"/>
      </w:pPr>
      <w:r>
        <w:t xml:space="preserve">All fieldwork was conducted in full compliance with the Nigerian Geological Survey Agency (NGSA) regulations and the Federal Capital Territory environmental guidelines. The Geologist's professional stamp and NISG registration number are affixed to the final report.</w:t>
      </w:r>
    </w:p>
    <w:p>
      <w:pPr>
        <w:pStyle w:val="BodyText"/>
      </w:pPr>
      <w:r>
        <w:t xml:space="preserve">Should you require any clarification on the line items in this Invoice or wish to schedule a follow-up consultation with the Geologist, please contact our Nigeria Abuja office at the number or email provided above.</w:t>
      </w:r>
    </w:p>
    <w:bookmarkEnd w:id="26"/>
    <w:bookmarkStart w:id="27" w:name="terms-conditions"/>
    <w:p>
      <w:pPr>
        <w:pStyle w:val="Heading3"/>
      </w:pPr>
      <w:r>
        <w:t xml:space="preserve">Terms &amp; Conditions</w:t>
      </w:r>
    </w:p>
    <w:p>
      <w:pPr>
        <w:pStyle w:val="FirstParagraph"/>
      </w:pPr>
      <w:r>
        <w:t xml:space="preserve">1. This Invoice constitutes a formal request for payment for geological and geotechnical services rendered by the undersigned Geologist and the TerraScope team in Nigeria Abuja.</w:t>
      </w:r>
    </w:p>
    <w:p>
      <w:pPr>
        <w:pStyle w:val="BodyText"/>
      </w:pPr>
      <w:r>
        <w:t xml:space="preserve">2. All services were performed in accordance with the scope of work defined in Contract No. FCDA/GEO/2025/012, executed in Nigeria Abuja on 20 May 2025.</w:t>
      </w:r>
    </w:p>
    <w:p>
      <w:pPr>
        <w:pStyle w:val="BodyText"/>
      </w:pPr>
      <w:r>
        <w:t xml:space="preserve">3. The Geologist retains full intellectual property rights over all geological data, core samples, and technical reports unless otherwise stated in the contract.</w:t>
      </w:r>
    </w:p>
    <w:p>
      <w:pPr>
        <w:pStyle w:val="BodyText"/>
      </w:pPr>
      <w:r>
        <w:t xml:space="preserve">4. Disputes arising from this Invoice shall be resolved through arbitration in Nigeria Abuja in accordance with the Arbitration and Conciliation Act (Cap A18, LFN 2004).</w:t>
      </w:r>
    </w:p>
    <w:p>
      <w:pPr>
        <w:pStyle w:val="BodyText"/>
      </w:pPr>
      <w:r>
        <w:t xml:space="preserve">5. This Invoice is valid for 90 days from the date of issue. After this period, the Geologist reserves the right to re-quote rates based on prevailing market conditions in Nigeria Abuja.</w:t>
      </w:r>
    </w:p>
    <w:bookmarkEnd w:id="27"/>
    <w:p>
      <w:pPr>
        <w:pStyle w:val="BodyText"/>
      </w:pPr>
      <w:r>
        <w:rPr>
          <w:bCs/>
          <w:b/>
        </w:rPr>
        <w:t xml:space="preserve">TerraScope Geological Services Ltd.</w:t>
      </w:r>
      <w:r>
        <w:t xml:space="preserve"> </w:t>
      </w:r>
      <w:r>
        <w:t xml:space="preserve">| Licensed Geologist Consultancy | Nigeria Abuja, FCT</w:t>
      </w:r>
    </w:p>
    <w:p>
      <w:pPr>
        <w:pStyle w:val="BodyText"/>
      </w:pPr>
      <w:r>
        <w:t xml:space="preserve">RC 1847293 | TIN 10458293-0001 | NISG Registered Geologist: Dr. C. Okafor (NG/2019/0342)</w:t>
      </w:r>
    </w:p>
    <w:p>
      <w:pPr>
        <w:pStyle w:val="BodyText"/>
      </w:pPr>
      <w:r>
        <w:t xml:space="preserve">This is a computer-generated Invoice and does not require a physical signature. For verification, contact our Nigeria Abuja billing desk.</w:t>
      </w:r>
    </w:p>
    <w:p>
      <w:pPr>
        <w:pStyle w:val="BodyText"/>
      </w:pPr>
      <w:r>
        <w:t xml:space="preserve">© 2025 TerraScope Geological Services Ltd. All rights reserved. Invoice TGS/ABJ/2025/0047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Geologist Invoice - Nigeria Abuja</dc:title>
  <dc:creator/>
  <dc:language>en</dc:language>
  <cp:keywords/>
  <dcterms:created xsi:type="dcterms:W3CDTF">2026-10-10T04:11:23Z</dcterms:created>
  <dcterms:modified xsi:type="dcterms:W3CDTF">2026-10-10T04:11:23Z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