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riyadh-geological-consulting-co."/>
    <w:p>
      <w:pPr>
        <w:pStyle w:val="Heading1"/>
      </w:pPr>
      <w:r>
        <w:t xml:space="preserve">Al-Riyadh Geological Consulting Co.</w:t>
      </w:r>
    </w:p>
    <w:p>
      <w:pPr>
        <w:pStyle w:val="FirstParagraph"/>
      </w:pPr>
      <w:r>
        <w:t xml:space="preserve">Professional Geologist Services &amp; Earth Science Solutions</w:t>
      </w:r>
    </w:p>
    <w:p>
      <w:pPr>
        <w:pStyle w:val="BodyText"/>
      </w:pPr>
      <w:r>
        <w:t xml:space="preserve">Office 412, Kingdom Tower, King Fahd Road</w:t>
      </w:r>
    </w:p>
    <w:p>
      <w:pPr>
        <w:pStyle w:val="BodyText"/>
      </w:pPr>
      <w:r>
        <w:t xml:space="preserve">Riyadh, Saudi Arabia 12211</w:t>
      </w:r>
    </w:p>
    <w:p>
      <w:pPr>
        <w:pStyle w:val="BodyText"/>
      </w:pPr>
      <w:r>
        <w:t xml:space="preserve">Tel: +966 11 456 7890 | Email: info@alriyadhgeo.sa</w:t>
      </w:r>
    </w:p>
    <w:p>
      <w:pPr>
        <w:pStyle w:val="BodyText"/>
      </w:pPr>
      <w:r>
        <w:t xml:space="preserve">CR No. 1010456789 | VAT No. 310123456700003</w:t>
      </w:r>
    </w:p>
    <w:p>
      <w:pPr>
        <w:pStyle w:val="BodyText"/>
      </w:pPr>
      <w:r>
        <w:t xml:space="preserve">Licensed Geologist Firm – Saudi Arabia Riyadh</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GEO-RYD-2025-00472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RYD-GEO-2025-089</w:t>
      </w:r>
    </w:p>
    <w:p>
      <w:pPr>
        <w:pStyle w:val="BodyText"/>
      </w:pPr>
      <w:r>
        <w:rPr>
          <w:bCs/>
          <w:b/>
        </w:rPr>
        <w:t xml:space="preserve">Location:</w:t>
      </w:r>
      <w:r>
        <w:t xml:space="preserve"> </w:t>
      </w:r>
      <w:r>
        <w:t xml:space="preserve">Saudi Arabia Riyadh</w:t>
      </w:r>
    </w:p>
    <w:bookmarkEnd w:id="21"/>
    <w:bookmarkStart w:id="22" w:name="bill-to-client"/>
    <w:p>
      <w:pPr>
        <w:pStyle w:val="Heading3"/>
      </w:pPr>
      <w:r>
        <w:t xml:space="preserve">Bill To (Client)</w:t>
      </w:r>
    </w:p>
    <w:p>
      <w:pPr>
        <w:pStyle w:val="FirstParagraph"/>
      </w:pPr>
      <w:r>
        <w:rPr>
          <w:bCs/>
          <w:b/>
        </w:rPr>
        <w:t xml:space="preserve">Al-Nakheel Development Group</w:t>
      </w:r>
    </w:p>
    <w:p>
      <w:pPr>
        <w:pStyle w:val="BodyText"/>
      </w:pPr>
      <w:r>
        <w:t xml:space="preserve">Attn: Eng. Khalid Al-Otaibi, Project Director</w:t>
      </w:r>
    </w:p>
    <w:p>
      <w:pPr>
        <w:pStyle w:val="BodyText"/>
      </w:pPr>
      <w:r>
        <w:t xml:space="preserve">Headquarters, Olaya District</w:t>
      </w:r>
    </w:p>
    <w:p>
      <w:pPr>
        <w:pStyle w:val="BodyText"/>
      </w:pPr>
      <w:r>
        <w:t xml:space="preserve">Riyadh, Saudi Arabia 12212</w:t>
      </w:r>
    </w:p>
    <w:p>
      <w:pPr>
        <w:pStyle w:val="BodyText"/>
      </w:pPr>
      <w:r>
        <w:t xml:space="preserve">Tel: +966 11 234 5678</w:t>
      </w:r>
    </w:p>
    <w:p>
      <w:pPr>
        <w:pStyle w:val="BodyText"/>
      </w:pPr>
      <w:r>
        <w:t xml:space="preserve">Email: projects@alnakheel.sa</w:t>
      </w:r>
    </w:p>
    <w:p>
      <w:pPr>
        <w:pStyle w:val="BodyText"/>
      </w:pPr>
      <w:r>
        <w:t xml:space="preserve">VAT No. 310987654300003</w:t>
      </w:r>
    </w:p>
    <w:bookmarkEnd w:id="22"/>
    <w:bookmarkStart w:id="23" w:name="prepared-by-geologist"/>
    <w:p>
      <w:pPr>
        <w:pStyle w:val="Heading3"/>
      </w:pPr>
      <w:r>
        <w:t xml:space="preserve">Prepared By (Geologist)</w:t>
      </w:r>
    </w:p>
    <w:p>
      <w:pPr>
        <w:pStyle w:val="FirstParagraph"/>
      </w:pPr>
      <w:r>
        <w:rPr>
          <w:bCs/>
          <w:b/>
        </w:rPr>
        <w:t xml:space="preserve">Dr. Sarah Al-Mutairi, Ph.D. Geology</w:t>
      </w:r>
    </w:p>
    <w:p>
      <w:pPr>
        <w:pStyle w:val="BodyText"/>
      </w:pPr>
      <w:r>
        <w:t xml:space="preserve">Lead Geologist &amp; Principal Consultant</w:t>
      </w:r>
    </w:p>
    <w:p>
      <w:pPr>
        <w:pStyle w:val="BodyText"/>
      </w:pPr>
      <w:r>
        <w:t xml:space="preserve">Al-Riyadh Geological Consulting Co.</w:t>
      </w:r>
    </w:p>
    <w:p>
      <w:pPr>
        <w:pStyle w:val="BodyText"/>
      </w:pPr>
      <w:r>
        <w:t xml:space="preserve">Professional Geologist License No. PG-2019-0342</w:t>
      </w:r>
    </w:p>
    <w:p>
      <w:pPr>
        <w:pStyle w:val="BodyText"/>
      </w:pPr>
      <w:r>
        <w:t xml:space="preserve">Registered with the Saudi Geological Survey</w:t>
      </w:r>
    </w:p>
    <w:p>
      <w:pPr>
        <w:pStyle w:val="BodyText"/>
      </w:pPr>
      <w:r>
        <w:t xml:space="preserve">Riyadh, Saudi Arabia</w:t>
      </w:r>
    </w:p>
    <w:bookmarkEnd w:id="23"/>
    <w:bookmarkStart w:id="24" w:name="X4a56d78f35511e09b602f6a49429d64c4234627"/>
    <w:p>
      <w:pPr>
        <w:pStyle w:val="Heading3"/>
      </w:pPr>
      <w:r>
        <w:t xml:space="preserve">Description of Geological Services Rendered in Saudi Arabia Riyadh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Amount (SAR)</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Comprehensive geological site investigation and subsurface mapping for the Al-Nakheel residential development project in the Olaya district, Saudi Arabia Riyadh. Includes borehole drilling (12 boreholes, 30m depth each), soil sampling, and lithological logging conducted by a certified Geologist.</w:t>
            </w:r>
          </w:p>
        </w:tc>
        <w:tc>
          <w:tcPr/>
          <w:p>
            <w:pPr>
              <w:pStyle w:val="Compact"/>
              <w:jc w:val="left"/>
            </w:pPr>
            <w:r>
              <w:t xml:space="preserve">12 boreholes</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15,300.00</w:t>
            </w:r>
          </w:p>
        </w:tc>
      </w:tr>
      <w:tr>
        <w:tc>
          <w:tcPr/>
          <w:p>
            <w:pPr>
              <w:pStyle w:val="Compact"/>
              <w:jc w:val="left"/>
            </w:pPr>
            <w:r>
              <w:t xml:space="preserve">2</w:t>
            </w:r>
          </w:p>
        </w:tc>
        <w:tc>
          <w:tcPr/>
          <w:p>
            <w:pPr>
              <w:pStyle w:val="Compact"/>
              <w:jc w:val="left"/>
            </w:pPr>
            <w:r>
              <w:t xml:space="preserve">Hydrogeological assessment and groundwater quality analysis for the construction site in Saudi Arabia Riyadh. The Geologist performed aquifer delineation, water table monitoring over 90 days, and laboratory analysis of 45 water samples for pH, TDS, hardness, and heavy metals in compliance with Saudi Arabian Standards Organization (SASO) regulations.</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6,750.00</w:t>
            </w:r>
          </w:p>
        </w:tc>
      </w:tr>
      <w:tr>
        <w:tc>
          <w:tcPr/>
          <w:p>
            <w:pPr>
              <w:pStyle w:val="Compact"/>
              <w:jc w:val="left"/>
            </w:pPr>
            <w:r>
              <w:t xml:space="preserve">3</w:t>
            </w:r>
          </w:p>
        </w:tc>
        <w:tc>
          <w:tcPr/>
          <w:p>
            <w:pPr>
              <w:pStyle w:val="Compact"/>
              <w:jc w:val="left"/>
            </w:pPr>
            <w:r>
              <w:t xml:space="preserve">Geotechnical engineering report and foundation design recommendations prepared by the Lead Geologist. The report includes bearing capacity analysis, settlement predictions, slope stability assessment, and seismic hazard evaluation specific to the Riyadh basin geology in Saudi Arabia.</w:t>
            </w:r>
          </w:p>
        </w:tc>
        <w:tc>
          <w:tcPr/>
          <w:p>
            <w:pPr>
              <w:pStyle w:val="Compact"/>
              <w:jc w:val="left"/>
            </w:pPr>
            <w:r>
              <w:t xml:space="preserve">1 report</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Environmental geology survey and contamination risk assessment for the 15-hectare development parcel. The Geologist conducted field reconnaissance, identified potential karst features and wadi flood pathways, and produced a detailed environmental geology map for the Saudi Arabia Riyadh municipality submission.</w:t>
            </w:r>
          </w:p>
        </w:tc>
        <w:tc>
          <w:tcPr/>
          <w:p>
            <w:pPr>
              <w:pStyle w:val="Compact"/>
              <w:jc w:val="left"/>
            </w:pPr>
            <w:r>
              <w:t xml:space="preserve">15 hectares</w:t>
            </w:r>
          </w:p>
        </w:tc>
        <w:tc>
          <w:tcPr/>
          <w:p>
            <w:pPr>
              <w:pStyle w:val="Compact"/>
              <w:jc w:val="left"/>
            </w:pPr>
            <w:r>
              <w:t xml:space="preserve">2,800.00</w:t>
            </w:r>
          </w:p>
        </w:tc>
        <w:tc>
          <w:tcPr/>
          <w:p>
            <w:pPr>
              <w:pStyle w:val="Compact"/>
              <w:jc w:val="left"/>
            </w:pPr>
            <w:r>
              <w:t xml:space="preserve">42,000.00</w:t>
            </w:r>
          </w:p>
        </w:tc>
        <w:tc>
          <w:tcPr/>
          <w:p>
            <w:pPr>
              <w:pStyle w:val="Compact"/>
              <w:jc w:val="left"/>
            </w:pPr>
            <w:r>
              <w:t xml:space="preserve">6,300.00</w:t>
            </w:r>
          </w:p>
        </w:tc>
      </w:tr>
      <w:tr>
        <w:tc>
          <w:tcPr/>
          <w:p>
            <w:pPr>
              <w:pStyle w:val="Compact"/>
              <w:jc w:val="left"/>
            </w:pPr>
            <w:r>
              <w:t xml:space="preserve">5</w:t>
            </w:r>
          </w:p>
        </w:tc>
        <w:tc>
          <w:tcPr/>
          <w:p>
            <w:pPr>
              <w:pStyle w:val="Compact"/>
              <w:jc w:val="left"/>
            </w:pPr>
            <w:r>
              <w:t xml:space="preserve">On-site Geologist supervision during excavation and earthworks phase (120 working days). The Geologist provided daily field reports, real-time geological interpretation of exposed strata, and immediate recommendations for excavation modifications to ensure structural safety in the Saudi Arabia Riyadh project.</w:t>
            </w:r>
          </w:p>
        </w:tc>
        <w:tc>
          <w:tcPr/>
          <w:p>
            <w:pPr>
              <w:pStyle w:val="Compact"/>
              <w:jc w:val="left"/>
            </w:pPr>
            <w:r>
              <w:t xml:space="preserve">120 days</w:t>
            </w:r>
          </w:p>
        </w:tc>
        <w:tc>
          <w:tcPr/>
          <w:p>
            <w:pPr>
              <w:pStyle w:val="Compact"/>
              <w:jc w:val="left"/>
            </w:pPr>
            <w:r>
              <w:t xml:space="preserve">1,200.00</w:t>
            </w:r>
          </w:p>
        </w:tc>
        <w:tc>
          <w:tcPr/>
          <w:p>
            <w:pPr>
              <w:pStyle w:val="Compact"/>
              <w:jc w:val="left"/>
            </w:pPr>
            <w:r>
              <w:t xml:space="preserve">144,000.00</w:t>
            </w:r>
          </w:p>
        </w:tc>
        <w:tc>
          <w:tcPr/>
          <w:p>
            <w:pPr>
              <w:pStyle w:val="Compact"/>
              <w:jc w:val="left"/>
            </w:pPr>
            <w:r>
              <w:t xml:space="preserve">21,600.00</w:t>
            </w:r>
          </w:p>
        </w:tc>
      </w:tr>
      <w:tr>
        <w:tc>
          <w:tcPr/>
          <w:p>
            <w:pPr>
              <w:pStyle w:val="Compact"/>
              <w:jc w:val="left"/>
            </w:pPr>
            <w:r>
              <w:t xml:space="preserve">6</w:t>
            </w:r>
          </w:p>
        </w:tc>
        <w:tc>
          <w:tcPr/>
          <w:p>
            <w:pPr>
              <w:pStyle w:val="Compact"/>
              <w:jc w:val="left"/>
            </w:pPr>
            <w:r>
              <w:t xml:space="preserve">Final geological documentation package, digital data delivery (GIS shapefiles, borehole logs, laboratory certificates), and a 90-minute presentation to the client engineering team and Saudi Arabia Riyadh municipal authorities. Includes two rounds of report revisions as requested by the Geologist's client liaison.</w:t>
            </w:r>
          </w:p>
        </w:tc>
        <w:tc>
          <w:tcPr/>
          <w:p>
            <w:pPr>
              <w:pStyle w:val="Compact"/>
              <w:jc w:val="left"/>
            </w:pPr>
            <w:r>
              <w:t xml:space="preserve">1 package</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2,700.00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right"/>
            </w:pPr>
            <w:r>
              <w:t xml:space="preserve">383,000.00</w:t>
            </w:r>
          </w:p>
        </w:tc>
      </w:tr>
      <w:tr>
        <w:tc>
          <w:tcPr/>
          <w:p>
            <w:pPr>
              <w:pStyle w:val="Compact"/>
              <w:jc w:val="left"/>
            </w:pPr>
            <w:r>
              <w:t xml:space="preserve">VAT @ 15% (SAR)</w:t>
            </w:r>
          </w:p>
        </w:tc>
        <w:tc>
          <w:tcPr/>
          <w:p>
            <w:pPr>
              <w:pStyle w:val="Compact"/>
              <w:jc w:val="right"/>
            </w:pPr>
            <w:r>
              <w:t xml:space="preserve">57,450.00</w:t>
            </w:r>
          </w:p>
        </w:tc>
      </w:tr>
      <w:tr>
        <w:tc>
          <w:tcPr/>
          <w:p>
            <w:pPr>
              <w:pStyle w:val="Compact"/>
              <w:jc w:val="left"/>
            </w:pPr>
            <w:r>
              <w:t xml:space="preserve">Discount – Early Payment (5%)</w:t>
            </w:r>
          </w:p>
        </w:tc>
        <w:tc>
          <w:tcPr/>
          <w:p>
            <w:pPr>
              <w:pStyle w:val="Compact"/>
              <w:jc w:val="right"/>
            </w:pPr>
            <w:r>
              <w:t xml:space="preserve">-19,150.00</w:t>
            </w:r>
          </w:p>
        </w:tc>
      </w:tr>
      <w:tr>
        <w:tc>
          <w:tcPr/>
          <w:p>
            <w:pPr>
              <w:pStyle w:val="Compact"/>
              <w:jc w:val="left"/>
            </w:pPr>
            <w:r>
              <w:t xml:space="preserve">TOTAL DUE (SAR)</w:t>
            </w:r>
          </w:p>
        </w:tc>
        <w:tc>
          <w:tcPr/>
          <w:p>
            <w:pPr>
              <w:pStyle w:val="Compact"/>
              <w:jc w:val="right"/>
            </w:pPr>
            <w:r>
              <w:t xml:space="preserve">421,300.00</w:t>
            </w:r>
          </w:p>
        </w:tc>
      </w:tr>
    </w:tbl>
    <w:bookmarkEnd w:id="24"/>
    <w:bookmarkStart w:id="25" w:name="invoice-terms-conditions-payment-details"/>
    <w:p>
      <w:pPr>
        <w:pStyle w:val="Heading3"/>
      </w:pPr>
      <w:r>
        <w:t xml:space="preserve">Invoice Terms, Conditions &amp; Payment Details</w:t>
      </w:r>
    </w:p>
    <w:p>
      <w:pPr>
        <w:pStyle w:val="FirstParagraph"/>
      </w:pPr>
      <w:r>
        <w:t xml:space="preserve">This Invoice is issued by Al-Riyadh Geological Consulting Co., a licensed Geologist practice registered in Saudi Arabia Riyadh, in accordance with the Saudi Arabian Commercial Transactions Law and the regulations of the Saudi Geological Survey. All geological services described herein were performed by a qualified, licensed Geologist holding Professional Geologist License No. PG-2019-0342.</w:t>
      </w:r>
    </w:p>
    <w:p>
      <w:pPr>
        <w:numPr>
          <w:ilvl w:val="0"/>
          <w:numId w:val="1001"/>
        </w:numPr>
        <w:pStyle w:val="Compact"/>
      </w:pPr>
      <w:r>
        <w:rPr>
          <w:bCs/>
          <w:b/>
        </w:rPr>
        <w:t xml:space="preserve">Payment Terms:</w:t>
      </w:r>
      <w:r>
        <w:t xml:space="preserve"> </w:t>
      </w:r>
      <w:r>
        <w:t xml:space="preserve">Full payment of this Invoice is due within 30 calendar days from the Invoice date (15 June 2025). Payment is to be made via bank transfer to the account below. A 5% early-payment discount applies if settled within 14 days.</w:t>
      </w:r>
    </w:p>
    <w:p>
      <w:pPr>
        <w:numPr>
          <w:ilvl w:val="0"/>
          <w:numId w:val="1001"/>
        </w:numPr>
        <w:pStyle w:val="Compact"/>
      </w:pPr>
      <w:r>
        <w:rPr>
          <w:bCs/>
          <w:b/>
        </w:rPr>
        <w:t xml:space="preserve">Bank Details:</w:t>
      </w:r>
      <w:r>
        <w:t xml:space="preserve"> </w:t>
      </w:r>
      <w:r>
        <w:t xml:space="preserve">Al Rajhi Bank, Riyadh Branch, Saudi Arabia. IBAN: SA03 8000 0000 6080 1016 7519. Beneficiary: Al-Riyadh Geological Consulting Co.</w:t>
      </w:r>
    </w:p>
    <w:p>
      <w:pPr>
        <w:numPr>
          <w:ilvl w:val="0"/>
          <w:numId w:val="1001"/>
        </w:numPr>
        <w:pStyle w:val="Compact"/>
      </w:pPr>
      <w:r>
        <w:rPr>
          <w:bCs/>
          <w:b/>
        </w:rPr>
        <w:t xml:space="preserve">Late Payment:</w:t>
      </w:r>
      <w:r>
        <w:t xml:space="preserve"> </w:t>
      </w:r>
      <w:r>
        <w:t xml:space="preserve">Overdue amounts on this Invoice shall accrue interest at 1.5% per month in compliance with Saudi Arabian commercial law. The Geologist reserves the right to suspend ongoing field supervision services in Saudi Arabia Riyadh until outstanding balances are settled.</w:t>
      </w:r>
    </w:p>
    <w:p>
      <w:pPr>
        <w:numPr>
          <w:ilvl w:val="0"/>
          <w:numId w:val="1001"/>
        </w:numPr>
        <w:pStyle w:val="Compact"/>
      </w:pPr>
      <w:r>
        <w:rPr>
          <w:bCs/>
          <w:b/>
        </w:rPr>
        <w:t xml:space="preserve">Validity:</w:t>
      </w:r>
      <w:r>
        <w:t xml:space="preserve"> </w:t>
      </w:r>
      <w:r>
        <w:t xml:space="preserve">This Invoice is valid for 60 days from the date of issue. After this period, the Geologist may re-quote rates based on current market conditions in Saudi Arabia Riyadh.</w:t>
      </w:r>
    </w:p>
    <w:p>
      <w:pPr>
        <w:numPr>
          <w:ilvl w:val="0"/>
          <w:numId w:val="1001"/>
        </w:numPr>
        <w:pStyle w:val="Compact"/>
      </w:pPr>
      <w:r>
        <w:rPr>
          <w:bCs/>
          <w:b/>
        </w:rPr>
        <w:t xml:space="preserve">Warranty:</w:t>
      </w:r>
      <w:r>
        <w:t xml:space="preserve"> </w:t>
      </w:r>
      <w:r>
        <w:t xml:space="preserve">The Geologist warrants that all geological data, interpretations, and reports delivered under this Invoice are accurate to the best of professional judgment and comply with SASO and Saudi Geological Survey standards. The warranty period is 12 months from the date of final report delivery.</w:t>
      </w:r>
    </w:p>
    <w:p>
      <w:pPr>
        <w:numPr>
          <w:ilvl w:val="0"/>
          <w:numId w:val="1001"/>
        </w:numPr>
        <w:pStyle w:val="Compact"/>
      </w:pPr>
      <w:r>
        <w:rPr>
          <w:bCs/>
          <w:b/>
        </w:rPr>
        <w:t xml:space="preserve">Dispute Resolution:</w:t>
      </w:r>
      <w:r>
        <w:t xml:space="preserve"> </w:t>
      </w:r>
      <w:r>
        <w:t xml:space="preserve">Any disputes arising from this Invoice or the associated geological services in Saudi Arabia Riyadh shall be resolved through the Riyadh Commercial Court in accordance with Saudi Arabian law.</w:t>
      </w:r>
    </w:p>
    <w:p>
      <w:pPr>
        <w:numPr>
          <w:ilvl w:val="0"/>
          <w:numId w:val="1001"/>
        </w:numPr>
        <w:pStyle w:val="Compact"/>
      </w:pPr>
      <w:r>
        <w:rPr>
          <w:bCs/>
          <w:b/>
        </w:rPr>
        <w:t xml:space="preserve">Tax Compliance:</w:t>
      </w:r>
      <w:r>
        <w:t xml:space="preserve"> </w:t>
      </w:r>
      <w:r>
        <w:t xml:space="preserve">VAT is charged at the standard rate of 15% as mandated by the Zakat, Tax and Customs Authority (ZATCA) of Saudi Arabia. This Invoice number and format comply with ZATCA e-invoicing requirements.</w:t>
      </w:r>
    </w:p>
    <w:bookmarkEnd w:id="25"/>
    <w:p>
      <w:pPr>
        <w:pStyle w:val="FirstParagraph"/>
      </w:pPr>
      <w:r>
        <w:rPr>
          <w:bCs/>
          <w:b/>
        </w:rPr>
        <w:t xml:space="preserve">Al-Riyadh Geological Consulting Co.</w:t>
      </w:r>
      <w:r>
        <w:t xml:space="preserve"> </w:t>
      </w:r>
      <w:r>
        <w:t xml:space="preserve">– Professional Geologist Services in Saudi Arabia Riyadh</w:t>
      </w:r>
    </w:p>
    <w:p>
      <w:pPr>
        <w:pStyle w:val="BodyText"/>
      </w:pPr>
      <w:r>
        <w:t xml:space="preserve">Kingdom Tower, King Fahd Road, Riyadh 12211, Saudi Arabia | CR 1010456789 | VAT 310123456700003</w:t>
      </w:r>
    </w:p>
    <w:p>
      <w:pPr>
        <w:pStyle w:val="BodyText"/>
      </w:pPr>
      <w:r>
        <w:t xml:space="preserve">This Invoice was generated electronically and is valid without a physical signature. For queries regarding this Invoice, contact the Lead Geologist at Dr.Sarah@alriyadhgeo.sa or +966 11 456 7890.</w:t>
      </w:r>
    </w:p>
    <w:p>
      <w:pPr>
        <w:pStyle w:val="BodyText"/>
      </w:pPr>
      <w:r>
        <w:t xml:space="preserve">© 2025 Al-Riyadh Geological Consulting Co. All rights reserved. Invoice GEO-RYD-2025-00472.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Saudi Arabia Riyadh</dc:title>
  <dc:creator/>
  <dc:language>en</dc:language>
  <cp:keywords/>
  <dcterms:created xsi:type="dcterms:W3CDTF">2026-10-10T06:58:55Z</dcterms:created>
  <dcterms:modified xsi:type="dcterms:W3CDTF">2026-10-10T06:58:55Z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