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invoice"/>
    <w:p>
      <w:pPr>
        <w:pStyle w:val="Heading1"/>
      </w:pPr>
      <w:r>
        <w:t xml:space="preserve">INVOICE</w:t>
      </w:r>
    </w:p>
    <w:p>
      <w:pPr>
        <w:pStyle w:val="FirstParagraph"/>
      </w:pPr>
      <w:r>
        <w:t xml:space="preserve">Geological Survey &amp; Consulting Services</w:t>
      </w:r>
    </w:p>
    <w:p>
      <w:pPr>
        <w:pStyle w:val="BodyText"/>
      </w:pPr>
      <w:r>
        <w:t xml:space="preserve">Senegal Dakar</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GEO-SEN-2025-0472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XOF (West African CFA Franc)</w:t>
      </w:r>
    </w:p>
    <w:bookmarkEnd w:id="21"/>
    <w:bookmarkStart w:id="22" w:name="prepared-by-geologist"/>
    <w:p>
      <w:pPr>
        <w:pStyle w:val="Heading4"/>
      </w:pPr>
      <w:r>
        <w:t xml:space="preserve">Prepared By (Geologist)</w:t>
      </w:r>
    </w:p>
    <w:p>
      <w:pPr>
        <w:pStyle w:val="FirstParagraph"/>
      </w:pPr>
      <w:r>
        <w:rPr>
          <w:bCs/>
          <w:b/>
        </w:rPr>
        <w:t xml:space="preserve">Dr. Amadou Diallo, Ph.D. Geology</w:t>
      </w:r>
    </w:p>
    <w:p>
      <w:pPr>
        <w:pStyle w:val="BodyText"/>
      </w:pPr>
      <w:r>
        <w:t xml:space="preserve">Senior Geologist &amp; Principal Consultant</w:t>
      </w:r>
    </w:p>
    <w:p>
      <w:pPr>
        <w:pStyle w:val="BodyText"/>
      </w:pPr>
      <w:r>
        <w:t xml:space="preserve">Diallo Geological Consulting SARL</w:t>
      </w:r>
    </w:p>
    <w:p>
      <w:pPr>
        <w:pStyle w:val="BodyText"/>
      </w:pPr>
      <w:r>
        <w:t xml:space="preserve">12 Avenue Cheikh Anta Diop</w:t>
      </w:r>
    </w:p>
    <w:p>
      <w:pPr>
        <w:pStyle w:val="BodyText"/>
      </w:pPr>
      <w:r>
        <w:t xml:space="preserve">Plateau, Dakar, Senegal</w:t>
      </w:r>
    </w:p>
    <w:p>
      <w:pPr>
        <w:pStyle w:val="BodyText"/>
      </w:pPr>
      <w:r>
        <w:t xml:space="preserve">Tel: +221 33 820 45 67</w:t>
      </w:r>
    </w:p>
    <w:p>
      <w:pPr>
        <w:pStyle w:val="BodyText"/>
      </w:pPr>
      <w:r>
        <w:t xml:space="preserve">Email: a.diallo@diallogeology.sn</w:t>
      </w:r>
    </w:p>
    <w:p>
      <w:pPr>
        <w:pStyle w:val="BodyText"/>
      </w:pPr>
      <w:r>
        <w:t xml:space="preserve">RC: SN-DKR-2019-45821</w:t>
      </w:r>
    </w:p>
    <w:bookmarkEnd w:id="22"/>
    <w:bookmarkStart w:id="23" w:name="prepared-for-client"/>
    <w:p>
      <w:pPr>
        <w:pStyle w:val="Heading4"/>
      </w:pPr>
      <w:r>
        <w:t xml:space="preserve">Prepared For (Client)</w:t>
      </w:r>
    </w:p>
    <w:p>
      <w:pPr>
        <w:pStyle w:val="FirstParagraph"/>
      </w:pPr>
      <w:r>
        <w:rPr>
          <w:bCs/>
          <w:b/>
        </w:rPr>
        <w:t xml:space="preserve">Société Sénégalaise des Hydrocarbures (SSH)</w:t>
      </w:r>
    </w:p>
    <w:p>
      <w:pPr>
        <w:pStyle w:val="BodyText"/>
      </w:pPr>
      <w:r>
        <w:t xml:space="preserve">Attn: Mr. Ibrahima Sow, Project Director</w:t>
      </w:r>
    </w:p>
    <w:p>
      <w:pPr>
        <w:pStyle w:val="BodyText"/>
      </w:pPr>
      <w:r>
        <w:t xml:space="preserve">45 Boulevard du Général De Gaulle</w:t>
      </w:r>
    </w:p>
    <w:p>
      <w:pPr>
        <w:pStyle w:val="BodyText"/>
      </w:pPr>
      <w:r>
        <w:t xml:space="preserve">Almadies, Dakar, Senegal</w:t>
      </w:r>
    </w:p>
    <w:p>
      <w:pPr>
        <w:pStyle w:val="BodyText"/>
      </w:pPr>
      <w:r>
        <w:t xml:space="preserve">Tel: +221 33 865 12 34</w:t>
      </w:r>
    </w:p>
    <w:p>
      <w:pPr>
        <w:pStyle w:val="BodyText"/>
      </w:pPr>
      <w:r>
        <w:t xml:space="preserve">Email: i.sow@ssh.sn</w:t>
      </w:r>
    </w:p>
    <w:p>
      <w:pPr>
        <w:pStyle w:val="BodyText"/>
      </w:pPr>
      <w:r>
        <w:t xml:space="preserve">RC: SN-DKR-2015-11203</w:t>
      </w:r>
    </w:p>
    <w:bookmarkEnd w:id="23"/>
    <w:p>
      <w:pPr>
        <w:pStyle w:val="BodyText"/>
      </w:pPr>
      <w:r>
        <w:t xml:space="preserve">Project Description</w:t>
      </w:r>
    </w:p>
    <w:p>
      <w:pPr>
        <w:pStyle w:val="BodyText"/>
      </w:pPr>
      <w:r>
        <w:t xml:space="preserve">This Invoice pertains to the comprehensive geological survey, subsurface characterization, and environmental risk assessment conducted by the undersigned Geologist for the proposed coastal infrastructure development project along the Almadies coastline in Senegal Dakar. The scope of work included detailed geological mapping, borehole drilling and core sampling, geophysical surveying (seismic refraction and electrical resistivity), laboratory analysis of soil and rock samples, and the preparation of a final technical report in compliance with Senegalese regulatory standards and the directives of the Direction des Mines et de la Géologie (DMG) of Senegal. All fieldwork was executed between 03 March 2025 and 28 May 2025 within the administrative boundaries of Dakar, Senegal.</w:t>
      </w:r>
    </w:p>
    <w:p>
      <w:pPr>
        <w:pStyle w:val="BodyText"/>
      </w:pPr>
      <w:r>
        <w:t xml:space="preserve">Invoice Line Items –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Geological mapping and terrain survey of the 12 km coastal corridor, Almadies, Senegal Dakar</w:t>
            </w:r>
          </w:p>
        </w:tc>
        <w:tc>
          <w:tcPr/>
          <w:p>
            <w:pPr>
              <w:pStyle w:val="Compact"/>
              <w:jc w:val="left"/>
            </w:pPr>
            <w:r>
              <w:t xml:space="preserve">12 km</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Borehole drilling (depth: 30 m) and core sample extraction – 8 locations</w:t>
            </w:r>
          </w:p>
        </w:tc>
        <w:tc>
          <w:tcPr/>
          <w:p>
            <w:pPr>
              <w:pStyle w:val="Compact"/>
              <w:jc w:val="left"/>
            </w:pPr>
            <w:r>
              <w:t xml:space="preserve">8 holes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Seismic refraction and electrical resistivity geophysical survey</w:t>
            </w:r>
          </w:p>
        </w:tc>
        <w:tc>
          <w:tcPr/>
          <w:p>
            <w:pPr>
              <w:pStyle w:val="Compact"/>
              <w:jc w:val="left"/>
            </w:pPr>
            <w:r>
              <w:t xml:space="preserve">1 package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Laboratory petrographic, geochemical, and geotechnical analysis of 46 core samples</w:t>
            </w:r>
          </w:p>
        </w:tc>
        <w:tc>
          <w:tcPr/>
          <w:p>
            <w:pPr>
              <w:pStyle w:val="Compact"/>
              <w:jc w:val="left"/>
            </w:pPr>
            <w:r>
              <w:t xml:space="preserve">46 samples</w:t>
            </w:r>
          </w:p>
        </w:tc>
        <w:tc>
          <w:tcPr/>
          <w:p>
            <w:pPr>
              <w:pStyle w:val="Compact"/>
              <w:jc w:val="left"/>
            </w:pPr>
            <w:r>
              <w:t xml:space="preserve">85,000</w:t>
            </w:r>
          </w:p>
        </w:tc>
        <w:tc>
          <w:tcPr/>
          <w:p>
            <w:pPr>
              <w:pStyle w:val="Compact"/>
              <w:jc w:val="left"/>
            </w:pPr>
            <w:r>
              <w:t xml:space="preserve">3,910,000</w:t>
            </w:r>
          </w:p>
        </w:tc>
      </w:tr>
      <w:tr>
        <w:tc>
          <w:tcPr/>
          <w:p>
            <w:pPr>
              <w:pStyle w:val="Compact"/>
              <w:jc w:val="left"/>
            </w:pPr>
            <w:r>
              <w:t xml:space="preserve">05</w:t>
            </w:r>
          </w:p>
        </w:tc>
        <w:tc>
          <w:tcPr/>
          <w:p>
            <w:pPr>
              <w:pStyle w:val="Compact"/>
              <w:jc w:val="left"/>
            </w:pPr>
            <w:r>
              <w:t xml:space="preserve">Groundwater hydrogeological assessment and aquifer delineation</w:t>
            </w:r>
          </w:p>
        </w:tc>
        <w:tc>
          <w:tcPr/>
          <w:p>
            <w:pPr>
              <w:pStyle w:val="Compact"/>
              <w:jc w:val="left"/>
            </w:pPr>
            <w:r>
              <w:t xml:space="preserve">1 study</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Environmental and seismic risk assessment for coastal infrastructure, Senegal Dakar</w:t>
            </w:r>
          </w:p>
        </w:tc>
        <w:tc>
          <w:tcPr/>
          <w:p>
            <w:pPr>
              <w:pStyle w:val="Compact"/>
              <w:jc w:val="left"/>
            </w:pPr>
            <w:r>
              <w:t xml:space="preserve">1 report</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07</w:t>
            </w:r>
          </w:p>
        </w:tc>
        <w:tc>
          <w:tcPr/>
          <w:p>
            <w:pPr>
              <w:pStyle w:val="Compact"/>
              <w:jc w:val="left"/>
            </w:pPr>
            <w:r>
              <w:t xml:space="preserve">Preparation of final geological technical report (bilingual: French/English) with GIS maps</w:t>
            </w:r>
          </w:p>
        </w:tc>
        <w:tc>
          <w:tcPr/>
          <w:p>
            <w:pPr>
              <w:pStyle w:val="Compact"/>
              <w:jc w:val="left"/>
            </w:pPr>
            <w:r>
              <w:t xml:space="preserve">1 deliverable</w:t>
            </w:r>
          </w:p>
        </w:tc>
        <w:tc>
          <w:tcPr/>
          <w:p>
            <w:pPr>
              <w:pStyle w:val="Compact"/>
              <w:jc w:val="left"/>
            </w:pPr>
            <w:r>
              <w:t xml:space="preserve">1,750,000</w:t>
            </w:r>
          </w:p>
        </w:tc>
        <w:tc>
          <w:tcPr/>
          <w:p>
            <w:pPr>
              <w:pStyle w:val="Compact"/>
              <w:jc w:val="left"/>
            </w:pPr>
            <w:r>
              <w:t xml:space="preserve">1,750,000</w:t>
            </w:r>
          </w:p>
        </w:tc>
      </w:tr>
      <w:tr>
        <w:tc>
          <w:tcPr/>
          <w:p>
            <w:pPr>
              <w:pStyle w:val="Compact"/>
              <w:jc w:val="left"/>
            </w:pPr>
            <w:r>
              <w:t xml:space="preserve">08</w:t>
            </w:r>
          </w:p>
        </w:tc>
        <w:tc>
          <w:tcPr/>
          <w:p>
            <w:pPr>
              <w:pStyle w:val="Compact"/>
              <w:jc w:val="left"/>
            </w:pPr>
            <w:r>
              <w:t xml:space="preserve">On-site supervision, field team mobilization, and equipment transport within Dakar, Senegal</w:t>
            </w:r>
          </w:p>
        </w:tc>
        <w:tc>
          <w:tcPr/>
          <w:p>
            <w:pPr>
              <w:pStyle w:val="Compact"/>
              <w:jc w:val="left"/>
            </w:pPr>
            <w:r>
              <w:t xml:space="preserve">85 days</w:t>
            </w:r>
          </w:p>
        </w:tc>
        <w:tc>
          <w:tcPr/>
          <w:p>
            <w:pPr>
              <w:pStyle w:val="Compact"/>
              <w:jc w:val="left"/>
            </w:pPr>
            <w:r>
              <w:t xml:space="preserve">120,000</w:t>
            </w:r>
          </w:p>
        </w:tc>
        <w:tc>
          <w:tcPr/>
          <w:p>
            <w:pPr>
              <w:pStyle w:val="Compact"/>
              <w:jc w:val="left"/>
            </w:pPr>
            <w:r>
              <w:t xml:space="preserve">10,200,000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39,110,000 XOF</w:t>
            </w:r>
          </w:p>
        </w:tc>
      </w:tr>
      <w:tr>
        <w:tc>
          <w:tcPr/>
          <w:p>
            <w:pPr>
              <w:pStyle w:val="Compact"/>
              <w:jc w:val="left"/>
            </w:pPr>
            <w:r>
              <w:t xml:space="preserve">VAT (18% – Senegal)</w:t>
            </w:r>
          </w:p>
        </w:tc>
        <w:tc>
          <w:tcPr/>
          <w:p>
            <w:pPr>
              <w:pStyle w:val="Compact"/>
              <w:jc w:val="left"/>
            </w:pPr>
            <w:r>
              <w:t xml:space="preserve">7,039,800 XOF</w:t>
            </w:r>
          </w:p>
        </w:tc>
      </w:tr>
      <w:tr>
        <w:tc>
          <w:tcPr/>
          <w:p>
            <w:pPr>
              <w:pStyle w:val="Compact"/>
              <w:jc w:val="left"/>
            </w:pPr>
            <w:r>
              <w:t xml:space="preserve">Withholding Tax (10%)</w:t>
            </w:r>
          </w:p>
        </w:tc>
        <w:tc>
          <w:tcPr/>
          <w:p>
            <w:pPr>
              <w:pStyle w:val="Compact"/>
              <w:jc w:val="left"/>
            </w:pPr>
            <w:r>
              <w:t xml:space="preserve">(3,911,000 XOF)</w:t>
            </w:r>
          </w:p>
        </w:tc>
      </w:tr>
      <w:tr>
        <w:tc>
          <w:tcPr/>
          <w:p>
            <w:pPr>
              <w:pStyle w:val="Compact"/>
              <w:jc w:val="left"/>
            </w:pPr>
            <w:r>
              <w:t xml:space="preserve">Grand Total Due</w:t>
            </w:r>
          </w:p>
        </w:tc>
        <w:tc>
          <w:tcPr/>
          <w:p>
            <w:pPr>
              <w:pStyle w:val="Compact"/>
              <w:jc w:val="left"/>
            </w:pPr>
            <w:r>
              <w:t xml:space="preserve">42,238,800 XOF</w:t>
            </w:r>
          </w:p>
        </w:tc>
      </w:tr>
    </w:tbl>
    <w:p>
      <w:pPr>
        <w:pStyle w:val="BodyText"/>
      </w:pPr>
      <w:r>
        <w:t xml:space="preserve">Payment Instructions</w:t>
      </w:r>
    </w:p>
    <w:p>
      <w:pPr>
        <w:pStyle w:val="BodyText"/>
      </w:pPr>
      <w:r>
        <w:t xml:space="preserve">Payment for this Invoice shall be made within thirty (30) calendar days of the issue date via bank transfer to the following account:</w:t>
      </w:r>
    </w:p>
    <w:p>
      <w:pPr>
        <w:pStyle w:val="BodyText"/>
      </w:pPr>
      <w:r>
        <w:rPr>
          <w:bCs/>
          <w:b/>
        </w:rPr>
        <w:t xml:space="preserve">Bank:</w:t>
      </w:r>
      <w:r>
        <w:t xml:space="preserve"> </w:t>
      </w:r>
      <w:r>
        <w:t xml:space="preserve">Société Générale Sénégal</w:t>
      </w:r>
      <w:r>
        <w:br/>
      </w:r>
      <w:r>
        <w:rPr>
          <w:bCs/>
          <w:b/>
        </w:rPr>
        <w:t xml:space="preserve">Account Name:</w:t>
      </w:r>
      <w:r>
        <w:t xml:space="preserve"> </w:t>
      </w:r>
      <w:r>
        <w:t xml:space="preserve">Diallo Geological Consulting SARL</w:t>
      </w:r>
      <w:r>
        <w:br/>
      </w:r>
      <w:r>
        <w:rPr>
          <w:bCs/>
          <w:b/>
        </w:rPr>
        <w:t xml:space="preserve">IBAN:</w:t>
      </w:r>
      <w:r>
        <w:t xml:space="preserve"> </w:t>
      </w:r>
      <w:r>
        <w:t xml:space="preserve">SN09 1000 6000 0123 4567 8901 234</w:t>
      </w:r>
      <w:r>
        <w:br/>
      </w:r>
      <w:r>
        <w:rPr>
          <w:bCs/>
          <w:b/>
        </w:rPr>
        <w:t xml:space="preserve">SWIFT/BIC:</w:t>
      </w:r>
      <w:r>
        <w:t xml:space="preserve"> </w:t>
      </w:r>
      <w:r>
        <w:t xml:space="preserve">SOGNSNDK</w:t>
      </w:r>
      <w:r>
        <w:br/>
      </w:r>
      <w:r>
        <w:rPr>
          <w:bCs/>
          <w:b/>
        </w:rPr>
        <w:t xml:space="preserve">Reference:</w:t>
      </w:r>
      <w:r>
        <w:t xml:space="preserve"> </w:t>
      </w:r>
      <w:r>
        <w:t xml:space="preserve">GEO-SEN-2025-0472</w:t>
      </w:r>
    </w:p>
    <w:bookmarkStart w:id="24" w:name="important-notes-terms"/>
    <w:p>
      <w:pPr>
        <w:pStyle w:val="Heading4"/>
      </w:pPr>
      <w:r>
        <w:t xml:space="preserve">Important Notes &amp; Terms</w:t>
      </w:r>
    </w:p>
    <w:p>
      <w:pPr>
        <w:numPr>
          <w:ilvl w:val="0"/>
          <w:numId w:val="1001"/>
        </w:numPr>
        <w:pStyle w:val="Compact"/>
      </w:pPr>
      <w:r>
        <w:t xml:space="preserve">This Invoice is issued in accordance with the professional standards of the Ordre des Géologues du Sénégal and the regulatory framework governing geological consulting services in Senegal Dakar.</w:t>
      </w:r>
    </w:p>
    <w:p>
      <w:pPr>
        <w:numPr>
          <w:ilvl w:val="0"/>
          <w:numId w:val="1001"/>
        </w:numPr>
        <w:pStyle w:val="Compact"/>
      </w:pPr>
      <w:r>
        <w:t xml:space="preserve">The Geologist warrants that all field data, laboratory results, and interpretive conclusions presented in the final report are accurate to the best of professional judgment and comply with ISO 19650 and Senegalese national geological survey standards.</w:t>
      </w:r>
    </w:p>
    <w:p>
      <w:pPr>
        <w:numPr>
          <w:ilvl w:val="0"/>
          <w:numId w:val="1001"/>
        </w:numPr>
        <w:pStyle w:val="Compact"/>
      </w:pPr>
      <w:r>
        <w:t xml:space="preserve">Any late payment beyond the due date shall incur a penalty interest of 1.5% per month, as stipulated under the Code de Commerce of Senegal.</w:t>
      </w:r>
    </w:p>
    <w:p>
      <w:pPr>
        <w:numPr>
          <w:ilvl w:val="0"/>
          <w:numId w:val="1001"/>
        </w:numPr>
        <w:pStyle w:val="Compact"/>
      </w:pPr>
      <w:r>
        <w:t xml:space="preserve">All intellectual property rights pertaining to the geological data, maps, and reports generated under this engagement remain with the Geologist until full payment of this Invoice is received.</w:t>
      </w:r>
    </w:p>
    <w:p>
      <w:pPr>
        <w:numPr>
          <w:ilvl w:val="0"/>
          <w:numId w:val="1001"/>
        </w:numPr>
        <w:pStyle w:val="Compact"/>
      </w:pPr>
      <w:r>
        <w:t xml:space="preserve">This Invoice is valid for 90 days from the date of issue. After this period, a revised Invoice reflecting any applicable price adjustments will be issued.</w:t>
      </w:r>
    </w:p>
    <w:p>
      <w:pPr>
        <w:numPr>
          <w:ilvl w:val="0"/>
          <w:numId w:val="1001"/>
        </w:numPr>
        <w:pStyle w:val="Compact"/>
      </w:pPr>
      <w:r>
        <w:t xml:space="preserve">Disputes arising from this Invoice shall be resolved through the competent commercial courts of Dakar, Senegal, in accordance with Senegalese law.</w:t>
      </w:r>
    </w:p>
    <w:bookmarkEnd w:id="24"/>
    <w:p>
      <w:pPr>
        <w:pStyle w:val="FirstParagraph"/>
      </w:pPr>
      <w:r>
        <w:rPr>
          <w:bCs/>
          <w:b/>
        </w:rPr>
        <w:t xml:space="preserve">Dr. Amadou Diallo, Ph.D.</w:t>
      </w:r>
      <w:r>
        <w:br/>
      </w:r>
      <w:r>
        <w:t xml:space="preserve">Senior Geologist &amp; Signatory</w:t>
      </w:r>
      <w:r>
        <w:br/>
      </w:r>
      <w:r>
        <w:t xml:space="preserve">Diallo Geological Consulting SARL</w:t>
      </w:r>
    </w:p>
    <w:p>
      <w:pPr>
        <w:pStyle w:val="BodyText"/>
      </w:pPr>
      <w:r>
        <w:rPr>
          <w:bCs/>
          <w:b/>
        </w:rPr>
        <w:t xml:space="preserve">Received &amp; Approved By</w:t>
      </w:r>
      <w:r>
        <w:br/>
      </w:r>
      <w:r>
        <w:t xml:space="preserve">Project Director, SSH</w:t>
      </w:r>
      <w:r>
        <w:br/>
      </w:r>
      <w:r>
        <w:t xml:space="preserve">Société Sénégalaise des Hydrocarbures</w:t>
      </w:r>
    </w:p>
    <w:p>
      <w:pPr>
        <w:pStyle w:val="BodyText"/>
      </w:pPr>
      <w:r>
        <w:rPr>
          <w:bCs/>
          <w:b/>
        </w:rPr>
        <w:t xml:space="preserve">Diallo Geological Consulting SARL</w:t>
      </w:r>
      <w:r>
        <w:t xml:space="preserve"> </w:t>
      </w:r>
      <w:r>
        <w:t xml:space="preserve">– Registered in the Trade Register of Dakar, Senegal (RC: SN-DKR-2019-45821) | NIF: 00458210001</w:t>
      </w:r>
      <w:r>
        <w:br/>
      </w:r>
      <w:r>
        <w:t xml:space="preserve">Member, Ordre des Géologues du Sénégal | Member, African Association of Geologists</w:t>
      </w:r>
      <w:r>
        <w:br/>
      </w:r>
      <w:r>
        <w:t xml:space="preserve">This Invoice was generated electronically and is valid without a physical signature. For queries regarding this Invoice, please contact the Geologist at a.diallo@diallogeology.sn or +221 33 820 45 67.</w:t>
      </w:r>
      <w:r>
        <w:br/>
      </w:r>
      <w:r>
        <w:t xml:space="preserve">© 2025 Diallo Geological Consulting SARL – Dakar,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Senegal Dakar</dc:title>
  <dc:creator/>
  <dc:language>en</dc:language>
  <cp:keywords/>
  <dcterms:created xsi:type="dcterms:W3CDTF">2026-10-10T02:32:10Z</dcterms:created>
  <dcterms:modified xsi:type="dcterms:W3CDTF">2026-10-10T02:32:10Z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