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alpine-geoconsult-ag"/>
    <w:p>
      <w:pPr>
        <w:pStyle w:val="Heading1"/>
      </w:pPr>
      <w:r>
        <w:t xml:space="preserve">Alpine GeoConsult AG</w:t>
      </w:r>
    </w:p>
    <w:p>
      <w:pPr>
        <w:pStyle w:val="FirstParagraph"/>
      </w:pPr>
      <w:r>
        <w:t xml:space="preserve">Lindenhofstrasse 88, 8002 Zurich, Switzerland</w:t>
      </w:r>
    </w:p>
    <w:p>
      <w:pPr>
        <w:pStyle w:val="BodyText"/>
      </w:pPr>
      <w:r>
        <w:t xml:space="preserve">Phone: +41 44 555 1234 | Email: billing@alpinegeoconsult.ch</w:t>
      </w:r>
    </w:p>
    <w:p>
      <w:pPr>
        <w:pStyle w:val="BodyText"/>
      </w:pPr>
      <w:r>
        <w:t xml:space="preserve">VAT No.: CHE-123.456.789 IVA</w:t>
      </w:r>
    </w:p>
    <w:p>
      <w:pPr>
        <w:pStyle w:val="BodyText"/>
      </w:pPr>
      <w:r>
        <w:t xml:space="preserve">Swiss Federal Tax ID: CHE-123.456.789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AGC-2025-0047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Zurich City Development Authority</w:t>
      </w:r>
    </w:p>
    <w:p>
      <w:pPr>
        <w:pStyle w:val="BodyText"/>
      </w:pPr>
      <w:r>
        <w:t xml:space="preserve">Department of Urban Planning &amp; Infrastructure</w:t>
      </w:r>
    </w:p>
    <w:p>
      <w:pPr>
        <w:pStyle w:val="BodyText"/>
      </w:pPr>
      <w:r>
        <w:t xml:space="preserve">Bahnhofstrasse 102</w:t>
      </w:r>
    </w:p>
    <w:p>
      <w:pPr>
        <w:pStyle w:val="BodyText"/>
      </w:pPr>
      <w:r>
        <w:t xml:space="preserve">8001 Zurich, Switzerland</w:t>
      </w:r>
    </w:p>
    <w:p>
      <w:pPr>
        <w:pStyle w:val="BodyText"/>
      </w:pPr>
      <w:r>
        <w:t xml:space="preserve">Contact: Dr. Martina Keller</w:t>
      </w:r>
    </w:p>
    <w:p>
      <w:pPr>
        <w:pStyle w:val="BodyText"/>
      </w:pPr>
      <w:r>
        <w:t xml:space="preserve">Email: m.keller@zkd.zh.ch</w:t>
      </w:r>
    </w:p>
    <w:bookmarkEnd w:id="22"/>
    <w:bookmarkStart w:id="23" w:name="service-provider"/>
    <w:p>
      <w:pPr>
        <w:pStyle w:val="Heading3"/>
      </w:pPr>
      <w:r>
        <w:t xml:space="preserve">Service Provider</w:t>
      </w:r>
    </w:p>
    <w:p>
      <w:pPr>
        <w:pStyle w:val="FirstParagraph"/>
      </w:pPr>
      <w:r>
        <w:rPr>
          <w:bCs/>
          <w:b/>
        </w:rPr>
        <w:t xml:space="preserve">Dr. Lukas Brenner, Geologist</w:t>
      </w:r>
    </w:p>
    <w:p>
      <w:pPr>
        <w:pStyle w:val="BodyText"/>
      </w:pPr>
      <w:r>
        <w:t xml:space="preserve">Lead Geologist &amp; Senior Consultant</w:t>
      </w:r>
    </w:p>
    <w:p>
      <w:pPr>
        <w:pStyle w:val="BodyText"/>
      </w:pPr>
      <w:r>
        <w:t xml:space="preserve">Alpine GeoConsult AG</w:t>
      </w:r>
    </w:p>
    <w:p>
      <w:pPr>
        <w:pStyle w:val="BodyText"/>
      </w:pPr>
      <w:r>
        <w:t xml:space="preserve">Lindenhofstrasse 88</w:t>
      </w:r>
    </w:p>
    <w:p>
      <w:pPr>
        <w:pStyle w:val="BodyText"/>
      </w:pPr>
      <w:r>
        <w:t xml:space="preserve">8002 Zurich, Switzerland</w:t>
      </w:r>
    </w:p>
    <w:p>
      <w:pPr>
        <w:pStyle w:val="BodyText"/>
      </w:pPr>
      <w:r>
        <w:t xml:space="preserve">License No.: GEOL-CH-2019-0847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Geologist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Comprehensive geological site assessment and subsurface mapping for the proposed Zurich East Expansion residential development. The Geologist conducted field surveys, core sampling, and stratigraphic analysis across 12 borehole locations within the Switzerland Zurich metropolitan zone.</w:t>
            </w:r>
          </w:p>
        </w:tc>
        <w:tc>
          <w:tcPr/>
          <w:p>
            <w:pPr>
              <w:pStyle w:val="Compact"/>
              <w:jc w:val="left"/>
            </w:pPr>
            <w:r>
              <w:t xml:space="preserve">03–07 May 2025</w:t>
            </w:r>
          </w:p>
        </w:tc>
        <w:tc>
          <w:tcPr/>
          <w:p>
            <w:pPr>
              <w:pStyle w:val="Compact"/>
              <w:jc w:val="left"/>
            </w:pPr>
            <w:r>
              <w:t xml:space="preserve">40 hrs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Hydrogeological investigation and groundwater flow modelling for the Switzerland Zurich municipal water authority. The Geologist prepared a detailed report on aquifer vulnerability, contamination risk assessment, and sustainable extraction capacity for the Limmat River basin corridor.</w:t>
            </w:r>
          </w:p>
        </w:tc>
        <w:tc>
          <w:tcPr/>
          <w:p>
            <w:pPr>
              <w:pStyle w:val="Compact"/>
              <w:jc w:val="left"/>
            </w:pPr>
            <w:r>
              <w:t xml:space="preserve">12–16 May 2025</w:t>
            </w:r>
          </w:p>
        </w:tc>
        <w:tc>
          <w:tcPr/>
          <w:p>
            <w:pPr>
              <w:pStyle w:val="Compact"/>
              <w:jc w:val="left"/>
            </w:pPr>
            <w:r>
              <w:t xml:space="preserve">32 hrs</w:t>
            </w:r>
          </w:p>
        </w:tc>
        <w:tc>
          <w:tcPr/>
          <w:p>
            <w:pPr>
              <w:pStyle w:val="Compact"/>
              <w:jc w:val="left"/>
            </w:pPr>
            <w:r>
              <w:t xml:space="preserve">310.00</w:t>
            </w:r>
          </w:p>
        </w:tc>
        <w:tc>
          <w:tcPr/>
          <w:p>
            <w:pPr>
              <w:pStyle w:val="Compact"/>
              <w:jc w:val="left"/>
            </w:pPr>
            <w:r>
              <w:t xml:space="preserve">9,920.00</w:t>
            </w:r>
          </w:p>
        </w:tc>
      </w:tr>
      <w:tr>
        <w:tc>
          <w:tcPr/>
          <w:p>
            <w:pPr>
              <w:pStyle w:val="Compact"/>
              <w:jc w:val="left"/>
            </w:pPr>
            <w:r>
              <w:t xml:space="preserve">03</w:t>
            </w:r>
          </w:p>
        </w:tc>
        <w:tc>
          <w:tcPr/>
          <w:p>
            <w:pPr>
              <w:pStyle w:val="Compact"/>
              <w:jc w:val="left"/>
            </w:pPr>
            <w:r>
              <w:t xml:space="preserve">Seismic hazard evaluation and slope stability analysis for the Zurich Uetliberg hillside infrastructure project. The Geologist provided expert testimony documentation, finite-element modelling results, and mitigation recommendations in compliance with Swiss Federal Geology Office (Swisstopo) regulations.</w:t>
            </w:r>
          </w:p>
        </w:tc>
        <w:tc>
          <w:tcPr/>
          <w:p>
            <w:pPr>
              <w:pStyle w:val="Compact"/>
              <w:jc w:val="left"/>
            </w:pPr>
            <w:r>
              <w:t xml:space="preserve">20–23 May 2025</w:t>
            </w:r>
          </w:p>
        </w:tc>
        <w:tc>
          <w:tcPr/>
          <w:p>
            <w:pPr>
              <w:pStyle w:val="Compact"/>
              <w:jc w:val="left"/>
            </w:pPr>
            <w:r>
              <w:t xml:space="preserve">28 hrs</w:t>
            </w:r>
          </w:p>
        </w:tc>
        <w:tc>
          <w:tcPr/>
          <w:p>
            <w:pPr>
              <w:pStyle w:val="Compact"/>
              <w:jc w:val="left"/>
            </w:pPr>
            <w:r>
              <w:t xml:space="preserve">325.00</w:t>
            </w:r>
          </w:p>
        </w:tc>
        <w:tc>
          <w:tcPr/>
          <w:p>
            <w:pPr>
              <w:pStyle w:val="Compact"/>
              <w:jc w:val="left"/>
            </w:pPr>
            <w:r>
              <w:t xml:space="preserve">9,100.00</w:t>
            </w:r>
          </w:p>
        </w:tc>
      </w:tr>
      <w:tr>
        <w:tc>
          <w:tcPr/>
          <w:p>
            <w:pPr>
              <w:pStyle w:val="Compact"/>
              <w:jc w:val="left"/>
            </w:pPr>
            <w:r>
              <w:t xml:space="preserve">04</w:t>
            </w:r>
          </w:p>
        </w:tc>
        <w:tc>
          <w:tcPr/>
          <w:p>
            <w:pPr>
              <w:pStyle w:val="Compact"/>
              <w:jc w:val="left"/>
            </w:pPr>
            <w:r>
              <w:t xml:space="preserve">Environmental geology audit and contaminated land remediation feasibility study for the former industrial site at Zurich West. The Geologist identified heavy-metal plumes, assessed soil-geology interactions, and drafted a remediation roadmap aligned with the Swiss Federal Act on the Protection of the Environment.</w:t>
            </w:r>
          </w:p>
        </w:tc>
        <w:tc>
          <w:tcPr/>
          <w:p>
            <w:pPr>
              <w:pStyle w:val="Compact"/>
              <w:jc w:val="left"/>
            </w:pPr>
            <w:r>
              <w:t xml:space="preserve">28 May – 02 Jun 2025</w:t>
            </w:r>
          </w:p>
        </w:tc>
        <w:tc>
          <w:tcPr/>
          <w:p>
            <w:pPr>
              <w:pStyle w:val="Compact"/>
              <w:jc w:val="left"/>
            </w:pPr>
            <w:r>
              <w:t xml:space="preserve">36 hrs</w:t>
            </w:r>
          </w:p>
        </w:tc>
        <w:tc>
          <w:tcPr/>
          <w:p>
            <w:pPr>
              <w:pStyle w:val="Compact"/>
              <w:jc w:val="left"/>
            </w:pPr>
            <w:r>
              <w:t xml:space="preserve">295.00</w:t>
            </w:r>
          </w:p>
        </w:tc>
        <w:tc>
          <w:tcPr/>
          <w:p>
            <w:pPr>
              <w:pStyle w:val="Compact"/>
              <w:jc w:val="left"/>
            </w:pPr>
            <w:r>
              <w:t xml:space="preserve">10,620.00</w:t>
            </w:r>
          </w:p>
        </w:tc>
      </w:tr>
      <w:tr>
        <w:tc>
          <w:tcPr/>
          <w:p>
            <w:pPr>
              <w:pStyle w:val="Compact"/>
              <w:jc w:val="left"/>
            </w:pPr>
            <w:r>
              <w:t xml:space="preserve">05</w:t>
            </w:r>
          </w:p>
        </w:tc>
        <w:tc>
          <w:tcPr/>
          <w:p>
            <w:pPr>
              <w:pStyle w:val="Compact"/>
              <w:jc w:val="left"/>
            </w:pPr>
            <w:r>
              <w:t xml:space="preserve">Expert Geologist consultation and presentation to the Switzerland Zurich City Council Planning Committee. Included preparation of technical briefing materials, 3D geological cross-section visualisations, and a 90-minute oral presentation with Q&amp;A session on long-term geological risk for the 2030 urban master plan.</w:t>
            </w:r>
          </w:p>
        </w:tc>
        <w:tc>
          <w:tcPr/>
          <w:p>
            <w:pPr>
              <w:pStyle w:val="Compact"/>
              <w:jc w:val="left"/>
            </w:pPr>
            <w:r>
              <w:t xml:space="preserve">09 Jun 2025</w:t>
            </w:r>
          </w:p>
        </w:tc>
        <w:tc>
          <w:tcPr/>
          <w:p>
            <w:pPr>
              <w:pStyle w:val="Compact"/>
              <w:jc w:val="left"/>
            </w:pPr>
            <w:r>
              <w:t xml:space="preserve">8 hrs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Travel, field equipment rental, laboratory analysis fees, and administrative overhead associated with all Geologist engagements listed above within the Switzerland Zurich region and surrounding cantonal areas.</w:t>
            </w:r>
          </w:p>
        </w:tc>
        <w:tc>
          <w:tcPr/>
          <w:p>
            <w:pPr>
              <w:pStyle w:val="Compact"/>
              <w:jc w:val="left"/>
            </w:pPr>
            <w:r>
              <w:t xml:space="preserve">May–Jun 2025</w:t>
            </w:r>
          </w:p>
        </w:tc>
        <w:tc>
          <w:tcPr/>
          <w:p>
            <w:pPr>
              <w:pStyle w:val="Compact"/>
              <w:jc w:val="left"/>
            </w:pPr>
            <w:r>
              <w:t xml:space="preserve">Flat</w:t>
            </w:r>
          </w:p>
        </w:tc>
        <w:tc>
          <w:tcPr/>
          <w:p>
            <w:pPr>
              <w:pStyle w:val="Compact"/>
              <w:jc w:val="left"/>
            </w:pPr>
            <w:r>
              <w:t xml:space="preserve">—</w:t>
            </w:r>
          </w:p>
        </w:tc>
        <w:tc>
          <w:tcPr/>
          <w:p>
            <w:pPr>
              <w:pStyle w:val="Compact"/>
              <w:jc w:val="left"/>
            </w:pPr>
            <w:r>
              <w:t xml:space="preserve">3,450.00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(CHF)</w:t>
            </w:r>
          </w:p>
        </w:tc>
        <w:tc>
          <w:tcPr/>
          <w:p>
            <w:pPr>
              <w:pStyle w:val="Compact"/>
              <w:jc w:val="left"/>
            </w:pPr>
            <w:r>
              <w:t xml:space="preserve">47,290.00</w:t>
            </w:r>
          </w:p>
        </w:tc>
      </w:tr>
      <w:tr>
        <w:tc>
          <w:tcPr/>
          <w:p>
            <w:pPr>
              <w:pStyle w:val="Compact"/>
              <w:jc w:val="left"/>
            </w:pPr>
            <w:r>
              <w:t xml:space="preserve">VAT (8.1% – Swiss Standard Rate)</w:t>
            </w:r>
          </w:p>
        </w:tc>
        <w:tc>
          <w:tcPr/>
          <w:p>
            <w:pPr>
              <w:pStyle w:val="Compact"/>
              <w:jc w:val="left"/>
            </w:pPr>
            <w:r>
              <w:t xml:space="preserve">3,830.49</w:t>
            </w:r>
          </w:p>
        </w:tc>
      </w:tr>
      <w:tr>
        <w:tc>
          <w:tcPr/>
          <w:p>
            <w:pPr>
              <w:pStyle w:val="Compact"/>
              <w:jc w:val="left"/>
            </w:pPr>
            <w:r>
              <w:t xml:space="preserve">TOTAL DUE (CHF)</w:t>
            </w:r>
          </w:p>
        </w:tc>
        <w:tc>
          <w:tcPr/>
          <w:p>
            <w:pPr>
              <w:pStyle w:val="Compact"/>
              <w:jc w:val="left"/>
            </w:pPr>
            <w:r>
              <w:t xml:space="preserve">51,120.49</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UBS AG, Bahnhofstrasse 45, 8001 Zurich, Switzerland</w:t>
      </w:r>
    </w:p>
    <w:p>
      <w:pPr>
        <w:pStyle w:val="BodyText"/>
      </w:pPr>
      <w:r>
        <w:rPr>
          <w:bCs/>
          <w:b/>
        </w:rPr>
        <w:t xml:space="preserve">Account Holder:</w:t>
      </w:r>
      <w:r>
        <w:t xml:space="preserve"> </w:t>
      </w:r>
      <w:r>
        <w:t xml:space="preserve">Alpine GeoConsult AG</w:t>
      </w:r>
    </w:p>
    <w:p>
      <w:pPr>
        <w:pStyle w:val="BodyText"/>
      </w:pPr>
      <w:r>
        <w:rPr>
          <w:bCs/>
          <w:b/>
        </w:rPr>
        <w:t xml:space="preserve">IBAN:</w:t>
      </w:r>
      <w:r>
        <w:t xml:space="preserve"> </w:t>
      </w:r>
      <w:r>
        <w:t xml:space="preserve">CH93 0076 2011 6238 5295 7</w:t>
      </w:r>
    </w:p>
    <w:p>
      <w:pPr>
        <w:pStyle w:val="BodyText"/>
      </w:pPr>
      <w:r>
        <w:rPr>
          <w:bCs/>
          <w:b/>
        </w:rPr>
        <w:t xml:space="preserve">BIC / SWIFT:</w:t>
      </w:r>
      <w:r>
        <w:t xml:space="preserve"> </w:t>
      </w:r>
      <w:r>
        <w:t xml:space="preserve">UBSWCHZH80A</w:t>
      </w:r>
    </w:p>
    <w:p>
      <w:pPr>
        <w:pStyle w:val="BodyText"/>
      </w:pPr>
      <w:r>
        <w:rPr>
          <w:bCs/>
          <w:b/>
        </w:rPr>
        <w:t xml:space="preserve">Reference (please include):</w:t>
      </w:r>
      <w:r>
        <w:t xml:space="preserve"> </w:t>
      </w:r>
      <w:r>
        <w:t xml:space="preserve">Invoice AGC-2025-0047 / Geologist Services / Zurich City Development Authority</w:t>
      </w:r>
    </w:p>
    <w:p>
      <w:pPr>
        <w:pStyle w:val="BodyText"/>
      </w:pPr>
      <w:r>
        <w:rPr>
          <w:bCs/>
          <w:b/>
        </w:rPr>
        <w:t xml:space="preserve">Payment Method:</w:t>
      </w:r>
      <w:r>
        <w:t xml:space="preserve"> </w:t>
      </w:r>
      <w:r>
        <w:t xml:space="preserve">Bank Transfer (SEPA) | Payment due within 30 days of this Invoice date.</w:t>
      </w:r>
    </w:p>
    <w:bookmarkEnd w:id="24"/>
    <w:bookmarkStart w:id="25" w:name="notes-terms"/>
    <w:p>
      <w:pPr>
        <w:pStyle w:val="Heading3"/>
      </w:pPr>
      <w:r>
        <w:t xml:space="preserve">Notes &amp; Terms</w:t>
      </w:r>
    </w:p>
    <w:p>
      <w:pPr>
        <w:pStyle w:val="FirstParagraph"/>
      </w:pPr>
      <w:r>
        <w:t xml:space="preserve">1. This Invoice is issued in accordance with the Swiss Code of Obligations (OR) and the Federal Act on the Harmonisation of Cantonal Direct Taxes (AStG). All services rendered by the Geologist, Dr. Lukas Brenner, were performed in full compliance with the professional standards set by the Swiss Society of Geologists (SGG/SGG).</w:t>
      </w:r>
    </w:p>
    <w:p>
      <w:pPr>
        <w:pStyle w:val="BodyText"/>
      </w:pPr>
      <w:r>
        <w:t xml:space="preserve">2. The Geologist warrants that all field data, laboratory results, and analytical reports referenced in this Invoice were conducted using calibrated, ISO 17025-accredited equipment and methodologies. Full technical appendices are available upon written request and are not included in this Invoice document.</w:t>
      </w:r>
    </w:p>
    <w:p>
      <w:pPr>
        <w:pStyle w:val="BodyText"/>
      </w:pPr>
      <w:r>
        <w:t xml:space="preserve">3. Payment is due within thirty (30) calendar days from the Invoice date of 15 June 2025. Late payments shall accrue interest at the statutory rate of 5% per annum as stipulated under Article 104 of the Swiss Code of Obligations, applicable to all commercial transactions within Switzerland Zurich and the broader Swiss Confederation.</w:t>
      </w:r>
    </w:p>
    <w:p>
      <w:pPr>
        <w:pStyle w:val="BodyText"/>
      </w:pPr>
      <w:r>
        <w:t xml:space="preserve">4. This Invoice constitutes the final and complete billing for all Geologist professional services rendered between 03 May 2025 and 09 June 2025 for the Switzerland Zurich municipal projects listed herein. No additional charges shall apply unless a formal change order is executed in writing by both parties.</w:t>
      </w:r>
    </w:p>
    <w:p>
      <w:pPr>
        <w:pStyle w:val="BodyText"/>
      </w:pPr>
      <w:r>
        <w:t xml:space="preserve">5. The Geologist retains all intellectual property rights over proprietary geological models, interpretive frameworks, and analytical methodologies developed during the course of this engagement. The client receives a non-exclusive, non-transferable licence to use the final reports and data deliverables for the specific project purposes described in this Invoice.</w:t>
      </w:r>
    </w:p>
    <w:p>
      <w:pPr>
        <w:pStyle w:val="BodyText"/>
      </w:pPr>
      <w:r>
        <w:t xml:space="preserve">6. In the event of a dispute regarding this Invoice, the parties agree to first attempt resolution through good-faith mediation. Should mediation fail, the competent courts of Zurich, Switzerland shall have exclusive jurisdiction in accordance with the applicable Swiss legal framework.</w:t>
      </w:r>
    </w:p>
    <w:p>
      <w:pPr>
        <w:pStyle w:val="BodyText"/>
      </w:pPr>
      <w:r>
        <w:t xml:space="preserve">7. This Invoice is valid for a period of 12 months from the date of issue. After this period, the Geologist reserves the right to re-issue the Invoice with updated VAT rates should Swiss federal tax legislation change.</w:t>
      </w:r>
    </w:p>
    <w:bookmarkEnd w:id="25"/>
    <w:p>
      <w:pPr>
        <w:pStyle w:val="BodyText"/>
      </w:pPr>
      <w:r>
        <w:rPr>
          <w:bCs/>
          <w:b/>
        </w:rPr>
        <w:t xml:space="preserve">Alpine GeoConsult AG</w:t>
      </w:r>
      <w:r>
        <w:t xml:space="preserve"> </w:t>
      </w:r>
      <w:r>
        <w:t xml:space="preserve">– Professional Geologist Services in Switzerland Zurich</w:t>
      </w:r>
    </w:p>
    <w:p>
      <w:pPr>
        <w:pStyle w:val="BodyText"/>
      </w:pPr>
      <w:r>
        <w:t xml:space="preserve">Registered at the Zurich Commercial Register | CHE-123.456.789 | UID: CHE-123.456.789 IVA</w:t>
      </w:r>
    </w:p>
    <w:p>
      <w:pPr>
        <w:pStyle w:val="BodyText"/>
      </w:pPr>
      <w:r>
        <w:t xml:space="preserve">This Invoice was generated electronically and is valid without a physical signature in accordance with Swiss digital documentation law.</w:t>
      </w:r>
    </w:p>
    <w:p>
      <w:pPr>
        <w:pStyle w:val="BodyText"/>
      </w:pPr>
      <w:r>
        <w:t xml:space="preserve">Thank you for engaging our Geologist team. We look forward to continuing our partnership in advancing geological science and sustainable development in Switzerland Zurich.</w:t>
      </w:r>
    </w:p>
    <w:p>
      <w:pPr>
        <w:pStyle w:val="BodyText"/>
      </w:pPr>
      <w:r>
        <w:t xml:space="preserve">© 2025 Alpine GeoConsult AG. All rights reserved. Invoice AGC-2025-0047.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Switzerland Zurich</dc:title>
  <dc:creator/>
  <dc:language>en</dc:language>
  <cp:keywords/>
  <dcterms:created xsi:type="dcterms:W3CDTF">2026-10-10T01:56:14Z</dcterms:created>
  <dcterms:modified xsi:type="dcterms:W3CDTF">2026-10-10T01:56:14Z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