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terrafirma-geological-consulting"/>
    <w:p>
      <w:pPr>
        <w:pStyle w:val="Heading1"/>
      </w:pPr>
      <w:r>
        <w:t xml:space="preserve">TerraFirma Geological Consulting</w:t>
      </w:r>
    </w:p>
    <w:p>
      <w:pPr>
        <w:pStyle w:val="FirstParagraph"/>
      </w:pPr>
      <w:r>
        <w:t xml:space="preserve">Av. Francisco de Miranda, Torre Empresarial, Piso 12</w:t>
      </w:r>
    </w:p>
    <w:p>
      <w:pPr>
        <w:pStyle w:val="BodyText"/>
      </w:pPr>
      <w:r>
        <w:t xml:space="preserve">Chacao, Venezuela Caracas, 1060</w:t>
      </w:r>
    </w:p>
    <w:p>
      <w:pPr>
        <w:pStyle w:val="BodyText"/>
      </w:pPr>
      <w:r>
        <w:t xml:space="preserve">RIF: J-45872319-K</w:t>
      </w:r>
    </w:p>
    <w:p>
      <w:pPr>
        <w:pStyle w:val="BodyText"/>
      </w:pPr>
      <w:r>
        <w:t xml:space="preserve">Phone: +58 (212) 555-0147</w:t>
      </w:r>
    </w:p>
    <w:p>
      <w:pPr>
        <w:pStyle w:val="BodyText"/>
      </w:pPr>
      <w:r>
        <w:t xml:space="preserve">Email: billing@terrafirma-vcz.com</w:t>
      </w:r>
    </w:p>
    <w:p>
      <w:pPr>
        <w:pStyle w:val="BodyText"/>
      </w:pPr>
      <w:r>
        <w:t xml:space="preserve">Licensed Geologist Firm – Venezuela Caracas</w:t>
      </w:r>
    </w:p>
    <w:bookmarkEnd w:id="20"/>
    <w:bookmarkStart w:id="21" w:name="invoice"/>
    <w:p>
      <w:pPr>
        <w:pStyle w:val="Heading2"/>
      </w:pPr>
      <w:r>
        <w:t xml:space="preserve">INVOICE</w:t>
      </w:r>
    </w:p>
    <w:p>
      <w:pPr>
        <w:pStyle w:val="FirstParagraph"/>
      </w:pPr>
      <w:r>
        <w:t xml:space="preserve">Invoice No.: TF-VCZ-2025-00847</w:t>
      </w:r>
    </w:p>
    <w:p>
      <w:pPr>
        <w:pStyle w:val="BodyText"/>
      </w:pPr>
      <w:r>
        <w:t xml:space="preserve">Issue Date: June 15, 2025</w:t>
      </w:r>
    </w:p>
    <w:p>
      <w:pPr>
        <w:pStyle w:val="BodyText"/>
      </w:pPr>
      <w:r>
        <w:t xml:space="preserve">Due Date: July 15, 2025</w:t>
      </w:r>
    </w:p>
    <w:p>
      <w:pPr>
        <w:pStyle w:val="BodyText"/>
      </w:pPr>
      <w:r>
        <w:t xml:space="preserve">Payment Terms: Net 30</w:t>
      </w:r>
    </w:p>
    <w:bookmarkEnd w:id="21"/>
    <w:bookmarkStart w:id="22" w:name="billed-to-client"/>
    <w:p>
      <w:pPr>
        <w:pStyle w:val="Heading3"/>
      </w:pPr>
      <w:r>
        <w:t xml:space="preserve">Billed To (Client)</w:t>
      </w:r>
    </w:p>
    <w:p>
      <w:pPr>
        <w:pStyle w:val="FirstParagraph"/>
      </w:pPr>
      <w:r>
        <w:rPr>
          <w:bCs/>
          <w:b/>
        </w:rPr>
        <w:t xml:space="preserve">Corporación Minera del Este, C.A.</w:t>
      </w:r>
    </w:p>
    <w:p>
      <w:pPr>
        <w:pStyle w:val="BodyText"/>
      </w:pPr>
      <w:r>
        <w:t xml:space="preserve">Attn: Ing. Roberto Salazar, Director of Operations</w:t>
      </w:r>
    </w:p>
    <w:p>
      <w:pPr>
        <w:pStyle w:val="BodyText"/>
      </w:pPr>
      <w:r>
        <w:t xml:space="preserve">Urb. Los Palos Grandes, Av. Panteón, Edif. Minero, Piso 5</w:t>
      </w:r>
    </w:p>
    <w:p>
      <w:pPr>
        <w:pStyle w:val="BodyText"/>
      </w:pPr>
      <w:r>
        <w:t xml:space="preserve">Venezuela Caracas, 1080</w:t>
      </w:r>
    </w:p>
    <w:p>
      <w:pPr>
        <w:pStyle w:val="BodyText"/>
      </w:pPr>
      <w:r>
        <w:t xml:space="preserve">RIF: J-28945671-M</w:t>
      </w:r>
    </w:p>
    <w:p>
      <w:pPr>
        <w:pStyle w:val="BodyText"/>
      </w:pPr>
      <w:r>
        <w:t xml:space="preserve">Phone: +58 (212) 774-3321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Geological Survey – Eastern Basin</w:t>
      </w:r>
    </w:p>
    <w:p>
      <w:pPr>
        <w:pStyle w:val="BodyText"/>
      </w:pPr>
      <w:r>
        <w:rPr>
          <w:bCs/>
          <w:b/>
        </w:rPr>
        <w:t xml:space="preserve">Location:</w:t>
      </w:r>
      <w:r>
        <w:t xml:space="preserve"> </w:t>
      </w:r>
      <w:r>
        <w:t xml:space="preserve">Venezuela Caracas Metropolitan Region</w:t>
      </w:r>
    </w:p>
    <w:p>
      <w:pPr>
        <w:pStyle w:val="BodyText"/>
      </w:pPr>
      <w:r>
        <w:rPr>
          <w:bCs/>
          <w:b/>
        </w:rPr>
        <w:t xml:space="preserve">Contract Ref:</w:t>
      </w:r>
      <w:r>
        <w:t xml:space="preserve"> </w:t>
      </w:r>
      <w:r>
        <w:t xml:space="preserve">CME-TF-2025-031</w:t>
      </w:r>
    </w:p>
    <w:p>
      <w:pPr>
        <w:pStyle w:val="BodyText"/>
      </w:pPr>
      <w:r>
        <w:rPr>
          <w:bCs/>
          <w:b/>
        </w:rPr>
        <w:t xml:space="preserve">Lead Geologist:</w:t>
      </w:r>
      <w:r>
        <w:t xml:space="preserve"> </w:t>
      </w:r>
      <w:r>
        <w:t xml:space="preserve">Dr. María Elena Gutiérrez, M.Sc. Geology</w:t>
      </w:r>
    </w:p>
    <w:p>
      <w:pPr>
        <w:pStyle w:val="BodyText"/>
      </w:pPr>
      <w:r>
        <w:rPr>
          <w:bCs/>
          <w:b/>
        </w:rPr>
        <w:t xml:space="preserve">Duration:</w:t>
      </w:r>
      <w:r>
        <w:t xml:space="preserve"> </w:t>
      </w:r>
      <w:r>
        <w:t xml:space="preserve">April 1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Comprehensive geological field survey and rock sampling conducted by a certified Geologist across the Venezuela Caracas metropolitan geological corridor. Includes stratigraphic mapping, core sample extraction, and in-situ lithological classification.</w:t>
            </w:r>
          </w:p>
        </w:tc>
        <w:tc>
          <w:tcPr/>
          <w:p>
            <w:pPr>
              <w:pStyle w:val="Compact"/>
              <w:jc w:val="left"/>
            </w:pPr>
            <w:r>
              <w:t xml:space="preserve">12 days</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Apr 1 – Apr 12, 2025</w:t>
            </w:r>
          </w:p>
        </w:tc>
      </w:tr>
      <w:tr>
        <w:tc>
          <w:tcPr/>
          <w:p>
            <w:pPr>
              <w:pStyle w:val="Compact"/>
              <w:jc w:val="left"/>
            </w:pPr>
            <w:r>
              <w:t xml:space="preserve">2</w:t>
            </w:r>
          </w:p>
        </w:tc>
        <w:tc>
          <w:tcPr/>
          <w:p>
            <w:pPr>
              <w:pStyle w:val="Compact"/>
              <w:jc w:val="left"/>
            </w:pPr>
            <w:r>
              <w:t xml:space="preserve">Geophysical exploration services including seismic refraction surveys, electrical resistivity tomography, and ground-penetrating radar analysis performed by the Geologist team in the Venezuela Caracas eastern basin area.</w:t>
            </w:r>
          </w:p>
        </w:tc>
        <w:tc>
          <w:tcPr/>
          <w:p>
            <w:pPr>
              <w:pStyle w:val="Compact"/>
              <w:jc w:val="left"/>
            </w:pPr>
            <w:r>
              <w:t xml:space="preserve">8 days</w:t>
            </w:r>
          </w:p>
        </w:tc>
        <w:tc>
          <w:tcPr/>
          <w:p>
            <w:pPr>
              <w:pStyle w:val="Compact"/>
              <w:jc w:val="left"/>
            </w:pPr>
            <w:r>
              <w:t xml:space="preserve">$1,800.00</w:t>
            </w:r>
          </w:p>
        </w:tc>
        <w:tc>
          <w:tcPr/>
          <w:p>
            <w:pPr>
              <w:pStyle w:val="Compact"/>
              <w:jc w:val="left"/>
            </w:pPr>
            <w:r>
              <w:t xml:space="preserve">$14,400.00</w:t>
            </w:r>
          </w:p>
        </w:tc>
        <w:tc>
          <w:tcPr/>
          <w:p>
            <w:pPr>
              <w:pStyle w:val="Compact"/>
              <w:jc w:val="left"/>
            </w:pPr>
            <w:r>
              <w:t xml:space="preserve">Apr 14 – Apr 21, 2025</w:t>
            </w:r>
          </w:p>
        </w:tc>
      </w:tr>
      <w:tr>
        <w:tc>
          <w:tcPr/>
          <w:p>
            <w:pPr>
              <w:pStyle w:val="Compact"/>
              <w:jc w:val="left"/>
            </w:pPr>
            <w:r>
              <w:t xml:space="preserve">3</w:t>
            </w:r>
          </w:p>
        </w:tc>
        <w:tc>
          <w:tcPr/>
          <w:p>
            <w:pPr>
              <w:pStyle w:val="Compact"/>
              <w:jc w:val="left"/>
            </w:pPr>
            <w:r>
              <w:t xml:space="preserve">Hydrogeological assessment and groundwater quality analysis. The Geologist conducted aquifer delineation, well log interpretation, and water chemistry sampling at 14 monitoring points within Venezuela Caracas.</w:t>
            </w:r>
          </w:p>
        </w:tc>
        <w:tc>
          <w:tcPr/>
          <w:p>
            <w:pPr>
              <w:pStyle w:val="Compact"/>
              <w:jc w:val="left"/>
            </w:pPr>
            <w:r>
              <w:t xml:space="preserve">6 days</w:t>
            </w:r>
          </w:p>
        </w:tc>
        <w:tc>
          <w:tcPr/>
          <w:p>
            <w:pPr>
              <w:pStyle w:val="Compact"/>
              <w:jc w:val="left"/>
            </w:pPr>
            <w:r>
              <w:t xml:space="preserve">$1,500.00</w:t>
            </w:r>
          </w:p>
        </w:tc>
        <w:tc>
          <w:tcPr/>
          <w:p>
            <w:pPr>
              <w:pStyle w:val="Compact"/>
              <w:jc w:val="left"/>
            </w:pPr>
            <w:r>
              <w:t xml:space="preserve">$9,000.00</w:t>
            </w:r>
          </w:p>
        </w:tc>
        <w:tc>
          <w:tcPr/>
          <w:p>
            <w:pPr>
              <w:pStyle w:val="Compact"/>
              <w:jc w:val="left"/>
            </w:pPr>
            <w:r>
              <w:t xml:space="preserve">Apr 23 – Apr 28, 2025</w:t>
            </w:r>
          </w:p>
        </w:tc>
      </w:tr>
      <w:tr>
        <w:tc>
          <w:tcPr/>
          <w:p>
            <w:pPr>
              <w:pStyle w:val="Compact"/>
              <w:jc w:val="left"/>
            </w:pPr>
            <w:r>
              <w:t xml:space="preserve">4</w:t>
            </w:r>
          </w:p>
        </w:tc>
        <w:tc>
          <w:tcPr/>
          <w:p>
            <w:pPr>
              <w:pStyle w:val="Compact"/>
              <w:jc w:val="left"/>
            </w:pPr>
            <w:r>
              <w:t xml:space="preserve">Geotechnical investigation for foundation design. The Geologist performed standard penetration tests (SPT), plate load tests, and soil classification per Venezuelan geotechnical standards (COVENIN) at the Venezuela Caracas construction site.</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c>
          <w:tcPr/>
          <w:p>
            <w:pPr>
              <w:pStyle w:val="Compact"/>
              <w:jc w:val="left"/>
            </w:pPr>
            <w:r>
              <w:t xml:space="preserve">May 1 – May 10, 2025</w:t>
            </w:r>
          </w:p>
        </w:tc>
      </w:tr>
      <w:tr>
        <w:tc>
          <w:tcPr/>
          <w:p>
            <w:pPr>
              <w:pStyle w:val="Compact"/>
              <w:jc w:val="left"/>
            </w:pPr>
            <w:r>
              <w:t xml:space="preserve">5</w:t>
            </w:r>
          </w:p>
        </w:tc>
        <w:tc>
          <w:tcPr/>
          <w:p>
            <w:pPr>
              <w:pStyle w:val="Compact"/>
              <w:jc w:val="left"/>
            </w:pPr>
            <w:r>
              <w:t xml:space="preserve">Environmental geological risk assessment and slope stability analysis. The Geologist evaluated landslide susceptibility, erosion patterns, and seismic vulnerability of the terrain in Venezuela Caracas, producing a detailed hazard map.</w:t>
            </w:r>
          </w:p>
        </w:tc>
        <w:tc>
          <w:tcPr/>
          <w:p>
            <w:pPr>
              <w:pStyle w:val="Compact"/>
              <w:jc w:val="left"/>
            </w:pPr>
            <w:r>
              <w:t xml:space="preserve">5 days</w:t>
            </w:r>
          </w:p>
        </w:tc>
        <w:tc>
          <w:tcPr/>
          <w:p>
            <w:pPr>
              <w:pStyle w:val="Compact"/>
              <w:jc w:val="left"/>
            </w:pPr>
            <w:r>
              <w:t xml:space="preserve">$1,600.00</w:t>
            </w:r>
          </w:p>
        </w:tc>
        <w:tc>
          <w:tcPr/>
          <w:p>
            <w:pPr>
              <w:pStyle w:val="Compact"/>
              <w:jc w:val="left"/>
            </w:pPr>
            <w:r>
              <w:t xml:space="preserve">$8,000.00</w:t>
            </w:r>
          </w:p>
        </w:tc>
        <w:tc>
          <w:tcPr/>
          <w:p>
            <w:pPr>
              <w:pStyle w:val="Compact"/>
              <w:jc w:val="left"/>
            </w:pPr>
            <w:r>
              <w:t xml:space="preserve">May 13 – May 17, 2025</w:t>
            </w:r>
          </w:p>
        </w:tc>
      </w:tr>
      <w:tr>
        <w:tc>
          <w:tcPr/>
          <w:p>
            <w:pPr>
              <w:pStyle w:val="Compact"/>
              <w:jc w:val="left"/>
            </w:pPr>
            <w:r>
              <w:t xml:space="preserve">6</w:t>
            </w:r>
          </w:p>
        </w:tc>
        <w:tc>
          <w:tcPr/>
          <w:p>
            <w:pPr>
              <w:pStyle w:val="Compact"/>
              <w:jc w:val="left"/>
            </w:pPr>
            <w:r>
              <w:t xml:space="preserve">Final geological report compilation, data interpretation, and technical presentation. The Geologist prepared a 240-page comprehensive report with GIS maps, cross-sections, and recommendations for the Venezuela Caracas development project.</w:t>
            </w:r>
          </w:p>
        </w:tc>
        <w:tc>
          <w:tcPr/>
          <w:p>
            <w:pPr>
              <w:pStyle w:val="Compact"/>
              <w:jc w:val="left"/>
            </w:pPr>
            <w:r>
              <w:t xml:space="preserve">15 days</w:t>
            </w:r>
          </w:p>
        </w:tc>
        <w:tc>
          <w:tcPr/>
          <w:p>
            <w:pPr>
              <w:pStyle w:val="Compact"/>
              <w:jc w:val="left"/>
            </w:pPr>
            <w:r>
              <w:t xml:space="preserve">$950.00</w:t>
            </w:r>
          </w:p>
        </w:tc>
        <w:tc>
          <w:tcPr/>
          <w:p>
            <w:pPr>
              <w:pStyle w:val="Compact"/>
              <w:jc w:val="left"/>
            </w:pPr>
            <w:r>
              <w:t xml:space="preserve">$14,250.00</w:t>
            </w:r>
          </w:p>
        </w:tc>
        <w:tc>
          <w:tcPr/>
          <w:p>
            <w:pPr>
              <w:pStyle w:val="Compact"/>
              <w:jc w:val="left"/>
            </w:pPr>
            <w:r>
              <w:t xml:space="preserve">May 20 – Jun 10, 2025</w:t>
            </w:r>
          </w:p>
        </w:tc>
      </w:tr>
      <w:tr>
        <w:tc>
          <w:tcPr/>
          <w:p>
            <w:pPr>
              <w:pStyle w:val="Compact"/>
              <w:jc w:val="left"/>
            </w:pPr>
            <w:r>
              <w:t xml:space="preserve">7</w:t>
            </w:r>
          </w:p>
        </w:tc>
        <w:tc>
          <w:tcPr/>
          <w:p>
            <w:pPr>
              <w:pStyle w:val="Compact"/>
              <w:jc w:val="left"/>
            </w:pPr>
            <w:r>
              <w:t xml:space="preserve">On-site consultation and client review meetings. The Geologist held 6 technical briefing sessions with the project management team in Venezuela Caracas to present interim findings and address engineering queries.</w:t>
            </w:r>
          </w:p>
        </w:tc>
        <w:tc>
          <w:tcPr/>
          <w:p>
            <w:pPr>
              <w:pStyle w:val="Compact"/>
              <w:jc w:val="left"/>
            </w:pPr>
            <w:r>
              <w:t xml:space="preserve">6 sessions</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Apr –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$74,350.00</w:t>
            </w:r>
          </w:p>
        </w:tc>
      </w:tr>
      <w:tr>
        <w:tc>
          <w:tcPr/>
          <w:p>
            <w:pPr>
              <w:pStyle w:val="Compact"/>
              <w:jc w:val="left"/>
            </w:pPr>
            <w:r>
              <w:t xml:space="preserve">Applicable Tax (IVA 16% – Venezuela)</w:t>
            </w:r>
          </w:p>
        </w:tc>
        <w:tc>
          <w:tcPr/>
          <w:p>
            <w:pPr>
              <w:pStyle w:val="Compact"/>
              <w:jc w:val="right"/>
            </w:pPr>
            <w:r>
              <w:t xml:space="preserve">$11,896.00</w:t>
            </w:r>
          </w:p>
        </w:tc>
      </w:tr>
      <w:tr>
        <w:tc>
          <w:tcPr/>
          <w:p>
            <w:pPr>
              <w:pStyle w:val="Compact"/>
              <w:jc w:val="left"/>
            </w:pPr>
            <w:r>
              <w:t xml:space="preserve">Expedited Report Delivery Surcharge</w:t>
            </w:r>
          </w:p>
        </w:tc>
        <w:tc>
          <w:tcPr/>
          <w:p>
            <w:pPr>
              <w:pStyle w:val="Compact"/>
              <w:jc w:val="right"/>
            </w:pPr>
            <w:r>
              <w:t xml:space="preserve">$1,500.00</w:t>
            </w:r>
          </w:p>
        </w:tc>
      </w:tr>
      <w:tr>
        <w:tc>
          <w:tcPr/>
          <w:p>
            <w:pPr>
              <w:pStyle w:val="Compact"/>
              <w:jc w:val="left"/>
            </w:pPr>
            <w:r>
              <w:t xml:space="preserve">GRAND TOTAL (USD)</w:t>
            </w:r>
          </w:p>
        </w:tc>
        <w:tc>
          <w:tcPr/>
          <w:p>
            <w:pPr>
              <w:pStyle w:val="Compact"/>
              <w:jc w:val="right"/>
            </w:pPr>
            <w:r>
              <w:t xml:space="preserve">$87,746.00</w:t>
            </w:r>
          </w:p>
        </w:tc>
      </w:tr>
    </w:tbl>
    <w:bookmarkStart w:id="24" w:name="invoice-notes"/>
    <w:p>
      <w:pPr>
        <w:pStyle w:val="Heading3"/>
      </w:pPr>
      <w:r>
        <w:t xml:space="preserve">Invoice Notes</w:t>
      </w:r>
    </w:p>
    <w:p>
      <w:pPr>
        <w:pStyle w:val="FirstParagraph"/>
      </w:pPr>
      <w:r>
        <w:t xml:space="preserve">This Invoice is issued by TerraFirma Geological Consulting, a registered firm of professional Geologist practitioners operating in Venezuela Caracas. All geological services described herein were performed in strict compliance with the Venezuelan Geological Survey (Servicio Geológico Nacional) regulations and COVENIN technical standards.</w:t>
      </w:r>
    </w:p>
    <w:p>
      <w:pPr>
        <w:pStyle w:val="BodyText"/>
      </w:pPr>
      <w:r>
        <w:t xml:space="preserve">The lead Geologist, Dr. María Elena Gutiérrez, holds a valid professional license (Carné Profesional No. 45821) issued by the Colegio de Geólogos de Venezuela. All fieldwork in Venezuela Caracas was conducted under environmental permit No. AMB-2025-04471.</w:t>
      </w:r>
    </w:p>
    <w:p>
      <w:pPr>
        <w:pStyle w:val="BodyText"/>
      </w:pPr>
      <w:r>
        <w:t xml:space="preserve">All core samples, borehole logs, and geophysical datasets referenced in this Invoice are the intellectual property of the client upon full payment. The Geologist retains the right to publish anonymized research findings in peer-reviewed geological journals.</w:t>
      </w:r>
    </w:p>
    <w:bookmarkEnd w:id="24"/>
    <w:bookmarkStart w:id="25" w:name="payment-terms-instructions"/>
    <w:p>
      <w:pPr>
        <w:pStyle w:val="Heading3"/>
      </w:pPr>
      <w:r>
        <w:t xml:space="preserve">Payment Terms &amp; Instructions</w:t>
      </w:r>
    </w:p>
    <w:p>
      <w:pPr>
        <w:pStyle w:val="FirstParagraph"/>
      </w:pPr>
      <w:r>
        <w:t xml:space="preserve">This Invoice is payable within thirty (30) calendar days from the issue date. Payment is due no later than July 15, 2025. Late payments will incur a monthly interest rate of 1.5% as stipulated in the service contract.</w:t>
      </w:r>
    </w:p>
    <w:p>
      <w:pPr>
        <w:pStyle w:val="BodyText"/>
      </w:pPr>
      <w:r>
        <w:rPr>
          <w:bCs/>
          <w:b/>
        </w:rPr>
        <w:t xml:space="preserve">Bank Transfer:</w:t>
      </w:r>
      <w:r>
        <w:t xml:space="preserve"> </w:t>
      </w:r>
      <w:r>
        <w:t xml:space="preserve">Banco Mercantil, C.A. – Venezuela Caracas Branch</w:t>
      </w:r>
    </w:p>
    <w:p>
      <w:pPr>
        <w:pStyle w:val="BodyText"/>
      </w:pPr>
      <w:r>
        <w:t xml:space="preserve">Account Name: TerraFirma Geological Consulting, C.A.</w:t>
      </w:r>
    </w:p>
    <w:p>
      <w:pPr>
        <w:pStyle w:val="BodyText"/>
      </w:pPr>
      <w:r>
        <w:t xml:space="preserve">Account No.: 0105-0234-56-7890123456</w:t>
      </w:r>
    </w:p>
    <w:p>
      <w:pPr>
        <w:pStyle w:val="BodyText"/>
      </w:pPr>
      <w:r>
        <w:t xml:space="preserve">IBAN: VE010105002345678901234567</w:t>
      </w:r>
    </w:p>
    <w:p>
      <w:pPr>
        <w:pStyle w:val="BodyText"/>
      </w:pPr>
      <w:r>
        <w:t xml:space="preserve">Please reference Invoice No. TF-VCZ-2025-00847 in all payment communications. For questions regarding this Invoice, contact our billing department in Venezuela Caracas at billing@terrafirma-vcz.com or +58 (212) 555-0147.</w:t>
      </w:r>
    </w:p>
    <w:bookmarkEnd w:id="25"/>
    <w:p>
      <w:pPr>
        <w:pStyle w:val="BodyText"/>
      </w:pPr>
      <w:r>
        <w:rPr>
          <w:bCs/>
          <w:b/>
        </w:rPr>
        <w:t xml:space="preserve">Prepared By:</w:t>
      </w:r>
      <w:r>
        <w:br/>
      </w:r>
      <w:r>
        <w:t xml:space="preserve">Dr. María Elena Gutiérrez</w:t>
      </w:r>
      <w:r>
        <w:br/>
      </w:r>
      <w:r>
        <w:t xml:space="preserve">Lead Geologist – TerraFirma</w:t>
      </w:r>
      <w:r>
        <w:br/>
      </w:r>
      <w:r>
        <w:t xml:space="preserve">Venezuela Caracas</w:t>
      </w:r>
    </w:p>
    <w:p>
      <w:pPr>
        <w:pStyle w:val="BodyText"/>
      </w:pPr>
      <w:r>
        <w:rPr>
          <w:bCs/>
          <w:b/>
        </w:rPr>
        <w:t xml:space="preserve">Authorized By:</w:t>
      </w:r>
      <w:r>
        <w:br/>
      </w:r>
      <w:r>
        <w:t xml:space="preserve">Ing. Carlos Mendoza</w:t>
      </w:r>
      <w:r>
        <w:br/>
      </w:r>
      <w:r>
        <w:t xml:space="preserve">Director of Operations</w:t>
      </w:r>
      <w:r>
        <w:br/>
      </w:r>
      <w:r>
        <w:t xml:space="preserve">TerraFirma Geological Consulting</w:t>
      </w:r>
    </w:p>
    <w:p>
      <w:pPr>
        <w:pStyle w:val="BodyText"/>
      </w:pPr>
      <w:r>
        <w:rPr>
          <w:bCs/>
          <w:b/>
        </w:rPr>
        <w:t xml:space="preserve">Received By (Client):</w:t>
      </w:r>
      <w:r>
        <w:br/>
      </w:r>
      <w:r>
        <w:t xml:space="preserve">_________________________</w:t>
      </w:r>
      <w:r>
        <w:br/>
      </w:r>
      <w:r>
        <w:t xml:space="preserve">Name / Signature / Date</w:t>
      </w:r>
    </w:p>
    <w:p>
      <w:pPr>
        <w:pStyle w:val="BodyText"/>
      </w:pPr>
      <w:r>
        <w:rPr>
          <w:bCs/>
          <w:b/>
        </w:rPr>
        <w:t xml:space="preserve">TerraFirma Geological Consulting, C.A.</w:t>
      </w:r>
      <w:r>
        <w:t xml:space="preserve"> </w:t>
      </w:r>
      <w:r>
        <w:t xml:space="preserve">– Professional Geologist Services in Venezuela Caracas</w:t>
      </w:r>
    </w:p>
    <w:p>
      <w:pPr>
        <w:pStyle w:val="BodyText"/>
      </w:pPr>
      <w:r>
        <w:t xml:space="preserve">Av. Francisco de Miranda, Torre Empresarial, Piso 12, Chacao, Venezuela Caracas, 1060</w:t>
      </w:r>
    </w:p>
    <w:p>
      <w:pPr>
        <w:pStyle w:val="BodyText"/>
      </w:pPr>
      <w:r>
        <w:t xml:space="preserve">RIF: J-45872319-K | Tel: +58 (212) 555-0147 | Email: billing@terrafirma-vcz.com</w:t>
      </w:r>
    </w:p>
    <w:p>
      <w:pPr>
        <w:pStyle w:val="BodyText"/>
      </w:pPr>
      <w:r>
        <w:t xml:space="preserve">This Invoice is valid only with the original company stamp and authorized signature. This document was generated on June 15, 2025. Invoice No. TF-VCZ-2025-00847.</w:t>
      </w:r>
    </w:p>
    <w:p>
      <w:pPr>
        <w:pStyle w:val="BodyText"/>
      </w:pPr>
      <w:r>
        <w:t xml:space="preserve">© 2025 TerraFirma Geological Consulting. All rights reserved. Licensed Geologist firm registered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Venezuela Caracas</dc:title>
  <dc:creator/>
  <dc:language>en</dc:language>
  <cp:keywords/>
  <dcterms:created xsi:type="dcterms:W3CDTF">2026-10-10T03:14:45Z</dcterms:created>
  <dcterms:modified xsi:type="dcterms:W3CDTF">2026-10-10T03:14:45Z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