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p>
      <w:pPr>
        <w:pStyle w:val="FirstParagraph"/>
      </w:pPr>
      <w:r>
        <w:t xml:space="preserve">INVOICE</w:t>
      </w:r>
    </w:p>
    <w:p>
      <w:pPr>
        <w:pStyle w:val="BodyText"/>
      </w:pPr>
      <w:r>
        <w:t xml:space="preserve">Professional Graphic Designer Services</w:t>
      </w:r>
    </w:p>
    <w:p>
      <w:pPr>
        <w:pStyle w:val="BodyText"/>
      </w:pPr>
      <w:r>
        <w:t xml:space="preserve">Serving Clients Across India New Delhi and Beyond</w:t>
      </w:r>
    </w:p>
    <w:p>
      <w:pPr>
        <w:pStyle w:val="BodyText"/>
      </w:pPr>
      <w:r>
        <w:rPr>
          <w:bCs/>
          <w:b/>
        </w:rPr>
        <w:t xml:space="preserve">Invoice Number:</w:t>
      </w:r>
      <w:r>
        <w:t xml:space="preserve"> </w:t>
      </w:r>
      <w:r>
        <w:t xml:space="preserve">GD/ND/2025/00472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PENDING PAYMENT</w:t>
      </w:r>
    </w:p>
    <w:bookmarkStart w:id="20" w:name="from-graphic-designer"/>
    <w:p>
      <w:pPr>
        <w:pStyle w:val="Heading3"/>
      </w:pPr>
      <w:r>
        <w:t xml:space="preserve">From (Graphic Designer)</w:t>
      </w:r>
    </w:p>
    <w:p>
      <w:pPr>
        <w:pStyle w:val="FirstParagraph"/>
      </w:pPr>
      <w:r>
        <w:t xml:space="preserve">Arjun Mehta Design Studio</w:t>
      </w:r>
    </w:p>
    <w:p>
      <w:pPr>
        <w:pStyle w:val="BodyText"/>
      </w:pPr>
      <w:r>
        <w:t xml:space="preserve">Arjun Mehta – Lead Graphic Designer</w:t>
      </w:r>
    </w:p>
    <w:p>
      <w:pPr>
        <w:pStyle w:val="BodyText"/>
      </w:pPr>
      <w:r>
        <w:t xml:space="preserve">142, Connaught Place, 3rd Floor</w:t>
      </w:r>
    </w:p>
    <w:p>
      <w:pPr>
        <w:pStyle w:val="BodyText"/>
      </w:pPr>
      <w:r>
        <w:t xml:space="preserve">New Delhi, Delhi – 110001</w:t>
      </w:r>
    </w:p>
    <w:p>
      <w:pPr>
        <w:pStyle w:val="BodyText"/>
      </w:pPr>
      <w:r>
        <w:t xml:space="preserve">India New Delhi</w:t>
      </w:r>
    </w:p>
    <w:p>
      <w:pPr>
        <w:pStyle w:val="BodyText"/>
      </w:pPr>
      <w:r>
        <w:t xml:space="preserve">GSTIN: 07AABCU1234F1Z5</w:t>
      </w:r>
    </w:p>
    <w:p>
      <w:pPr>
        <w:pStyle w:val="BodyText"/>
      </w:pPr>
      <w:r>
        <w:t xml:space="preserve">Email: arjun@amehtadesign.in</w:t>
      </w:r>
    </w:p>
    <w:p>
      <w:pPr>
        <w:pStyle w:val="BodyText"/>
      </w:pPr>
      <w:r>
        <w:t xml:space="preserve">Phone: +91-98110-45678</w:t>
      </w:r>
    </w:p>
    <w:bookmarkEnd w:id="20"/>
    <w:bookmarkStart w:id="21" w:name="billed-to-client"/>
    <w:p>
      <w:pPr>
        <w:pStyle w:val="Heading3"/>
      </w:pPr>
      <w:r>
        <w:t xml:space="preserve">Billed To (Client)</w:t>
      </w:r>
    </w:p>
    <w:p>
      <w:pPr>
        <w:pStyle w:val="FirstParagraph"/>
      </w:pPr>
      <w:r>
        <w:t xml:space="preserve">TechNova Solutions Pvt. Ltd.</w:t>
      </w:r>
    </w:p>
    <w:p>
      <w:pPr>
        <w:pStyle w:val="BodyText"/>
      </w:pPr>
      <w:r>
        <w:t xml:space="preserve">Attn: Ms. Priya Sharma, Marketing Director</w:t>
      </w:r>
    </w:p>
    <w:p>
      <w:pPr>
        <w:pStyle w:val="BodyText"/>
      </w:pPr>
      <w:r>
        <w:t xml:space="preserve">28, DLF Cyber City, Phase II</w:t>
      </w:r>
    </w:p>
    <w:p>
      <w:pPr>
        <w:pStyle w:val="BodyText"/>
      </w:pPr>
      <w:r>
        <w:t xml:space="preserve">Gurugram, Haryana – 122002</w:t>
      </w:r>
    </w:p>
    <w:p>
      <w:pPr>
        <w:pStyle w:val="BodyText"/>
      </w:pPr>
      <w:r>
        <w:t xml:space="preserve">India New Delhi Region</w:t>
      </w:r>
    </w:p>
    <w:p>
      <w:pPr>
        <w:pStyle w:val="BodyText"/>
      </w:pPr>
      <w:r>
        <w:t xml:space="preserve">GSTIN: 06AAACT5678K1Z2</w:t>
      </w:r>
    </w:p>
    <w:p>
      <w:pPr>
        <w:pStyle w:val="BodyText"/>
      </w:pPr>
      <w:r>
        <w:t xml:space="preserve">Email: priya.sharma@technova.in</w:t>
      </w:r>
    </w:p>
    <w:p>
      <w:pPr>
        <w:pStyle w:val="BodyText"/>
      </w:pPr>
      <w:r>
        <w:t xml:space="preserve">Phone: +91-98220-12345</w:t>
      </w:r>
    </w:p>
    <w:bookmarkEnd w:id="21"/>
    <w:p>
      <w:pPr>
        <w:pStyle w:val="BodyText"/>
      </w:pPr>
      <w:r>
        <w:t xml:space="preserve">Invoice Line Items – Graphic Designer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Designer Work</w:t>
            </w:r>
          </w:p>
        </w:tc>
        <w:tc>
          <w:tcPr/>
          <w:p>
            <w:pPr>
              <w:pStyle w:val="Compact"/>
              <w:jc w:val="left"/>
            </w:pPr>
            <w:r>
              <w:t xml:space="preserve">Service Category</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Complete brand identity design including logo, color palette, typography system, and brand guidelines document for TechNova Solutions rebranding initiative in India New Delhi market</w:t>
            </w:r>
          </w:p>
        </w:tc>
        <w:tc>
          <w:tcPr/>
          <w:p>
            <w:pPr>
              <w:pStyle w:val="Compact"/>
              <w:jc w:val="left"/>
            </w:pPr>
            <w:r>
              <w:t xml:space="preserve">Brand Identity</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Design of 12-page corporate brochure with print-ready files, CMYK color profiles, and bleed specifications for distribution at India New Delhi trade exhibitions</w:t>
            </w:r>
          </w:p>
        </w:tc>
        <w:tc>
          <w:tcPr/>
          <w:p>
            <w:pPr>
              <w:pStyle w:val="Compact"/>
              <w:jc w:val="left"/>
            </w:pPr>
            <w:r>
              <w:t xml:space="preserve">Print Design</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Creation of 24 social media creative assets (Instagram, LinkedIn, Facebook) with animated motion graphics for Q3 digital marketing campaign targeting the India New Delhi metropolitan audience</w:t>
            </w:r>
          </w:p>
        </w:tc>
        <w:tc>
          <w:tcPr/>
          <w:p>
            <w:pPr>
              <w:pStyle w:val="Compact"/>
              <w:jc w:val="left"/>
            </w:pPr>
            <w:r>
              <w:t xml:space="preserve">Digital Design</w:t>
            </w:r>
          </w:p>
        </w:tc>
        <w:tc>
          <w:tcPr/>
          <w:p>
            <w:pPr>
              <w:pStyle w:val="Compact"/>
              <w:jc w:val="left"/>
            </w:pPr>
            <w:r>
              <w:t xml:space="preserve">24</w:t>
            </w:r>
          </w:p>
        </w:tc>
        <w:tc>
          <w:tcPr/>
          <w:p>
            <w:pPr>
              <w:pStyle w:val="Compact"/>
              <w:jc w:val="left"/>
            </w:pPr>
            <w:r>
              <w:t xml:space="preserve">1,800.00</w:t>
            </w:r>
          </w:p>
        </w:tc>
        <w:tc>
          <w:tcPr/>
          <w:p>
            <w:pPr>
              <w:pStyle w:val="Compact"/>
              <w:jc w:val="left"/>
            </w:pPr>
            <w:r>
              <w:t xml:space="preserve">43,200.00</w:t>
            </w:r>
          </w:p>
        </w:tc>
      </w:tr>
      <w:tr>
        <w:tc>
          <w:tcPr/>
          <w:p>
            <w:pPr>
              <w:pStyle w:val="Compact"/>
              <w:jc w:val="left"/>
            </w:pPr>
            <w:r>
              <w:t xml:space="preserve">4</w:t>
            </w:r>
          </w:p>
        </w:tc>
        <w:tc>
          <w:tcPr/>
          <w:p>
            <w:pPr>
              <w:pStyle w:val="Compact"/>
              <w:jc w:val="left"/>
            </w:pPr>
            <w:r>
              <w:t xml:space="preserve">Website UI/UX design for 8 key pages including wireframes, high-fidelity mockups, interactive prototypes, and developer handoff documentation</w:t>
            </w:r>
          </w:p>
        </w:tc>
        <w:tc>
          <w:tcPr/>
          <w:p>
            <w:pPr>
              <w:pStyle w:val="Compact"/>
              <w:jc w:val="left"/>
            </w:pPr>
            <w:r>
              <w:t xml:space="preserve">UI/UX Design</w:t>
            </w:r>
          </w:p>
        </w:tc>
        <w:tc>
          <w:tcPr/>
          <w:p>
            <w:pPr>
              <w:pStyle w:val="Compact"/>
              <w:jc w:val="left"/>
            </w:pPr>
            <w:r>
              <w:t xml:space="preserve">8</w:t>
            </w:r>
          </w:p>
        </w:tc>
        <w:tc>
          <w:tcPr/>
          <w:p>
            <w:pPr>
              <w:pStyle w:val="Compact"/>
              <w:jc w:val="left"/>
            </w:pPr>
            <w:r>
              <w:t xml:space="preserve">6,500.00</w:t>
            </w:r>
          </w:p>
        </w:tc>
        <w:tc>
          <w:tcPr/>
          <w:p>
            <w:pPr>
              <w:pStyle w:val="Compact"/>
              <w:jc w:val="left"/>
            </w:pPr>
            <w:r>
              <w:t xml:space="preserve">52,000.00</w:t>
            </w:r>
          </w:p>
        </w:tc>
      </w:tr>
      <w:tr>
        <w:tc>
          <w:tcPr/>
          <w:p>
            <w:pPr>
              <w:pStyle w:val="Compact"/>
              <w:jc w:val="left"/>
            </w:pPr>
            <w:r>
              <w:t xml:space="preserve">5</w:t>
            </w:r>
          </w:p>
        </w:tc>
        <w:tc>
          <w:tcPr/>
          <w:p>
            <w:pPr>
              <w:pStyle w:val="Compact"/>
              <w:jc w:val="left"/>
            </w:pPr>
            <w:r>
              <w:t xml:space="preserve">Design of exhibition booth graphics, roll-up banners, and standee materials for TechNova's participation in the India New Delhi International Tech Summit 2025</w:t>
            </w:r>
          </w:p>
        </w:tc>
        <w:tc>
          <w:tcPr/>
          <w:p>
            <w:pPr>
              <w:pStyle w:val="Compact"/>
              <w:jc w:val="left"/>
            </w:pPr>
            <w:r>
              <w:t xml:space="preserve">Exhibition Design</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6</w:t>
            </w:r>
          </w:p>
        </w:tc>
        <w:tc>
          <w:tcPr/>
          <w:p>
            <w:pPr>
              <w:pStyle w:val="Compact"/>
              <w:jc w:val="left"/>
            </w:pPr>
            <w:r>
              <w:t xml:space="preserve">Revision rounds (up to 3 per deliverable) and final file delivery in all required formats (AI, PSD, PNG, PDF, SVG) with source file licensing</w:t>
            </w:r>
          </w:p>
        </w:tc>
        <w:tc>
          <w:tcPr/>
          <w:p>
            <w:pPr>
              <w:pStyle w:val="Compact"/>
              <w:jc w:val="left"/>
            </w:pPr>
            <w:r>
              <w:t xml:space="preserve">Revisions &amp; Delivery</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272,200.00</w:t>
            </w:r>
          </w:p>
        </w:tc>
      </w:tr>
      <w:tr>
        <w:tc>
          <w:tcPr/>
          <w:p>
            <w:pPr>
              <w:pStyle w:val="Compact"/>
              <w:jc w:val="left"/>
            </w:pPr>
            <w:r>
              <w:t xml:space="preserve">GST @ 18% (Applicable in India New Delhi)</w:t>
            </w:r>
          </w:p>
        </w:tc>
        <w:tc>
          <w:tcPr/>
          <w:p>
            <w:pPr>
              <w:pStyle w:val="Compact"/>
              <w:jc w:val="left"/>
            </w:pPr>
            <w:r>
              <w:t xml:space="preserve">₹ 48,996.00</w:t>
            </w:r>
          </w:p>
        </w:tc>
      </w:tr>
      <w:tr>
        <w:tc>
          <w:tcPr/>
          <w:p>
            <w:pPr>
              <w:pStyle w:val="Compact"/>
              <w:jc w:val="left"/>
            </w:pPr>
            <w:r>
              <w:t xml:space="preserve">CGST @ 9%</w:t>
            </w:r>
          </w:p>
        </w:tc>
        <w:tc>
          <w:tcPr/>
          <w:p>
            <w:pPr>
              <w:pStyle w:val="Compact"/>
              <w:jc w:val="left"/>
            </w:pPr>
            <w:r>
              <w:t xml:space="preserve">₹ 24,498.00</w:t>
            </w:r>
          </w:p>
        </w:tc>
      </w:tr>
      <w:tr>
        <w:tc>
          <w:tcPr/>
          <w:p>
            <w:pPr>
              <w:pStyle w:val="Compact"/>
              <w:jc w:val="left"/>
            </w:pPr>
            <w:r>
              <w:t xml:space="preserve">SGST @ 9%</w:t>
            </w:r>
          </w:p>
        </w:tc>
        <w:tc>
          <w:tcPr/>
          <w:p>
            <w:pPr>
              <w:pStyle w:val="Compact"/>
              <w:jc w:val="left"/>
            </w:pPr>
            <w:r>
              <w:t xml:space="preserve">₹ 24,498.00</w:t>
            </w:r>
          </w:p>
        </w:tc>
      </w:tr>
      <w:tr>
        <w:tc>
          <w:tcPr/>
          <w:p>
            <w:pPr>
              <w:pStyle w:val="Compact"/>
              <w:jc w:val="left"/>
            </w:pPr>
            <w:r>
              <w:t xml:space="preserve">Discount (Early Payment – 5%)</w:t>
            </w:r>
          </w:p>
        </w:tc>
        <w:tc>
          <w:tcPr/>
          <w:p>
            <w:pPr>
              <w:pStyle w:val="Compact"/>
              <w:jc w:val="left"/>
            </w:pPr>
            <w:r>
              <w:t xml:space="preserve">- ₹ 13,610.00</w:t>
            </w:r>
          </w:p>
        </w:tc>
      </w:tr>
      <w:tr>
        <w:tc>
          <w:tcPr/>
          <w:p>
            <w:pPr>
              <w:pStyle w:val="Compact"/>
              <w:jc w:val="left"/>
            </w:pPr>
            <w:r>
              <w:t xml:space="preserve">Grand Total (INR)</w:t>
            </w:r>
          </w:p>
        </w:tc>
        <w:tc>
          <w:tcPr/>
          <w:p>
            <w:pPr>
              <w:pStyle w:val="Compact"/>
              <w:jc w:val="left"/>
            </w:pPr>
            <w:r>
              <w:t xml:space="preserve">₹ 307,584.00</w:t>
            </w:r>
          </w:p>
        </w:tc>
      </w:tr>
    </w:tbl>
    <w:p>
      <w:pPr>
        <w:pStyle w:val="BodyText"/>
      </w:pPr>
      <w:r>
        <w:t xml:space="preserve">Payment Instructions</w:t>
      </w:r>
    </w:p>
    <w:p>
      <w:pPr>
        <w:pStyle w:val="BodyText"/>
      </w:pPr>
      <w:r>
        <w:rPr>
          <w:bCs/>
          <w:b/>
        </w:rPr>
        <w:t xml:space="preserve">Mode of Payment:</w:t>
      </w:r>
      <w:r>
        <w:t xml:space="preserve"> </w:t>
      </w:r>
      <w:r>
        <w:t xml:space="preserve">Bank Transfer / NEFT / RTGS / UPI</w:t>
      </w:r>
    </w:p>
    <w:p>
      <w:pPr>
        <w:pStyle w:val="BodyText"/>
      </w:pPr>
      <w:r>
        <w:rPr>
          <w:bCs/>
          <w:b/>
        </w:rPr>
        <w:t xml:space="preserve">Bank Name:</w:t>
      </w:r>
      <w:r>
        <w:t xml:space="preserve"> </w:t>
      </w:r>
      <w:r>
        <w:t xml:space="preserve">State Bank of India, Connaught Place Branch, India New Delhi</w:t>
      </w:r>
    </w:p>
    <w:p>
      <w:pPr>
        <w:pStyle w:val="BodyText"/>
      </w:pPr>
      <w:r>
        <w:rPr>
          <w:bCs/>
          <w:b/>
        </w:rPr>
        <w:t xml:space="preserve">Account Name:</w:t>
      </w:r>
      <w:r>
        <w:t xml:space="preserve"> </w:t>
      </w:r>
      <w:r>
        <w:t xml:space="preserve">Arjun Mehta Design Studio</w:t>
      </w:r>
    </w:p>
    <w:p>
      <w:pPr>
        <w:pStyle w:val="BodyText"/>
      </w:pPr>
      <w:r>
        <w:rPr>
          <w:bCs/>
          <w:b/>
        </w:rPr>
        <w:t xml:space="preserve">Account Number:</w:t>
      </w:r>
      <w:r>
        <w:t xml:space="preserve"> </w:t>
      </w:r>
      <w:r>
        <w:t xml:space="preserve">30124567890123</w:t>
      </w:r>
    </w:p>
    <w:p>
      <w:pPr>
        <w:pStyle w:val="BodyText"/>
      </w:pPr>
      <w:r>
        <w:rPr>
          <w:bCs/>
          <w:b/>
        </w:rPr>
        <w:t xml:space="preserve">IFSC Code:</w:t>
      </w:r>
      <w:r>
        <w:t xml:space="preserve"> </w:t>
      </w:r>
      <w:r>
        <w:t xml:space="preserve">SBIN0001234</w:t>
      </w:r>
    </w:p>
    <w:p>
      <w:pPr>
        <w:pStyle w:val="BodyText"/>
      </w:pPr>
      <w:r>
        <w:rPr>
          <w:bCs/>
          <w:b/>
        </w:rPr>
        <w:t xml:space="preserve">UPI ID:</w:t>
      </w:r>
      <w:r>
        <w:t xml:space="preserve"> </w:t>
      </w:r>
      <w:r>
        <w:t xml:space="preserve">arjun.design@okaxis</w:t>
      </w:r>
    </w:p>
    <w:p>
      <w:pPr>
        <w:pStyle w:val="BodyText"/>
      </w:pPr>
      <w:r>
        <w:rPr>
          <w:bCs/>
          <w:b/>
        </w:rPr>
        <w:t xml:space="preserve">Reference:</w:t>
      </w:r>
      <w:r>
        <w:t xml:space="preserve"> </w:t>
      </w:r>
      <w:r>
        <w:t xml:space="preserve">Please quote Invoice Number GD/ND/2025/00472 in the payment remarks.</w:t>
      </w:r>
    </w:p>
    <w:p>
      <w:pPr>
        <w:pStyle w:val="BodyText"/>
      </w:pPr>
      <w:r>
        <w:t xml:space="preserve">Terms and Conditions of This Invoice</w:t>
      </w:r>
    </w:p>
    <w:p>
      <w:pPr>
        <w:pStyle w:val="BodyText"/>
      </w:pPr>
      <w:r>
        <w:t xml:space="preserve">1. This Invoice is issued by Arjun Mehta Design Studio, a registered Graphic Designer practice operating from India New Delhi, and is governed by the laws of the Republic of India.</w:t>
      </w:r>
    </w:p>
    <w:p>
      <w:pPr>
        <w:pStyle w:val="BodyText"/>
      </w:pPr>
      <w:r>
        <w:t xml:space="preserve">2. Payment for this Invoice is due within fifteen (15) calendar days from the Invoice date. Late payments shall attract an interest charge of 1.5% per month or the maximum rate permitted under Indian law, whichever is lower.</w:t>
      </w:r>
    </w:p>
    <w:p>
      <w:pPr>
        <w:pStyle w:val="BodyText"/>
      </w:pPr>
      <w:r>
        <w:t xml:space="preserve">3. All Graphic Designer deliverables referenced in this Invoice shall be considered final upon receipt of written approval from the client. Any additional revisions beyond the three included rounds will be billed separately at ₹2,500 per hour.</w:t>
      </w:r>
    </w:p>
    <w:p>
      <w:pPr>
        <w:pStyle w:val="BodyText"/>
      </w:pPr>
      <w:r>
        <w:t xml:space="preserve">4. The Graphic Designer retains full intellectual property rights over all source files, templates, and proprietary design systems until the full Invoice amount is received in cleared funds.</w:t>
      </w:r>
    </w:p>
    <w:p>
      <w:pPr>
        <w:pStyle w:val="BodyText"/>
      </w:pPr>
      <w:r>
        <w:t xml:space="preserve">5. This Invoice includes GST as applicable under the Goods and Services Tax Act, 2017, for services rendered in India New Delhi. A GST-compliant tax invoice will be provided upon request.</w:t>
      </w:r>
    </w:p>
    <w:p>
      <w:pPr>
        <w:pStyle w:val="BodyText"/>
      </w:pPr>
      <w:r>
        <w:t xml:space="preserve">6. The client agrees that the Graphic Designer's work, as detailed in this Invoice, shall not be reproduced, distributed, or used for any commercial purpose without prior written consent from Arjun Mehta Design Studio.</w:t>
      </w:r>
    </w:p>
    <w:p>
      <w:pPr>
        <w:pStyle w:val="BodyText"/>
      </w:pPr>
      <w:r>
        <w:t xml:space="preserve">7. In the event of any dispute arising from this Invoice, both parties agree to resolve the matter through arbitration in India New Delhi in accordance with the Arbitration and Conciliation Act, 1996.</w:t>
      </w:r>
    </w:p>
    <w:p>
      <w:pPr>
        <w:pStyle w:val="BodyText"/>
      </w:pPr>
      <w:r>
        <w:t xml:space="preserve">8. This Invoice is valid for 90 days from the date of issue. After this period, the rates and terms may be subject to revision by the Graphic Designer.</w:t>
      </w:r>
    </w:p>
    <w:p>
      <w:pPr>
        <w:pStyle w:val="BodyText"/>
      </w:pPr>
      <w:r>
        <w:t xml:space="preserve">Notes</w:t>
      </w:r>
    </w:p>
    <w:p>
      <w:pPr>
        <w:pStyle w:val="BodyText"/>
      </w:pPr>
      <w:r>
        <w:t xml:space="preserve">Thank you for engaging our Graphic Designer services for your comprehensive branding and digital design requirements. We are proud to serve businesses in India New Delhi and across the nation with world-class creative solutions.</w:t>
      </w:r>
    </w:p>
    <w:p>
      <w:pPr>
        <w:pStyle w:val="BodyText"/>
      </w:pPr>
      <w:r>
        <w:t xml:space="preserve">All source files (Adobe Illustrator, Photoshop, Figma) will be delivered via a secure cloud link within 48 hours of final payment confirmation. Please ensure your team has access to the respective software for file review.</w:t>
      </w:r>
    </w:p>
    <w:p>
      <w:pPr>
        <w:pStyle w:val="BodyText"/>
      </w:pPr>
      <w:r>
        <w:t xml:space="preserve">For any queries regarding this Invoice or the Graphic Designer deliverables, please contact us at arjun@amehtadesign.in or +91-98110-45678. Our studio is located at Connaught Place, India New Delhi, and is open Monday through Saturday, 10:00 AM to 7:00 PM IST.</w:t>
      </w:r>
    </w:p>
    <w:p>
      <w:pPr>
        <w:pStyle w:val="BodyText"/>
      </w:pPr>
      <w:r>
        <w:rPr>
          <w:bCs/>
          <w:b/>
        </w:rPr>
        <w:t xml:space="preserve">Arjun Mehta Design Studio</w:t>
      </w:r>
      <w:r>
        <w:t xml:space="preserve"> </w:t>
      </w:r>
      <w:r>
        <w:t xml:space="preserve">| Graphic Designer | India New Delhi</w:t>
      </w:r>
    </w:p>
    <w:p>
      <w:pPr>
        <w:pStyle w:val="BodyText"/>
      </w:pPr>
      <w:r>
        <w:t xml:space="preserve">142, Connaught Place, 3rd Floor, New Delhi – 110001, India</w:t>
      </w:r>
    </w:p>
    <w:p>
      <w:pPr>
        <w:pStyle w:val="BodyText"/>
      </w:pPr>
      <w:r>
        <w:t xml:space="preserve">GSTIN: 07AABCU1234F1Z5 | CIN: U74140DL2019PTC345678</w:t>
      </w:r>
    </w:p>
    <w:p>
      <w:pPr>
        <w:pStyle w:val="BodyText"/>
      </w:pPr>
      <w:r>
        <w:t xml:space="preserve">This is a computer-generated Invoice and does not require a physical signature. For verification, contact the issuing Graphic Designer at the address above.</w:t>
      </w:r>
    </w:p>
    <w:p>
      <w:pPr>
        <w:pStyle w:val="BodyText"/>
      </w:pPr>
      <w:r>
        <w:t xml:space="preserve">© 2025 Arjun Mehta Design Studio, India New Delhi.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India New Delhi</dc:title>
  <dc:creator/>
  <dc:language>en</dc:language>
  <cp:keywords/>
  <dcterms:created xsi:type="dcterms:W3CDTF">2026-10-10T09:18:52Z</dcterms:created>
  <dcterms:modified xsi:type="dcterms:W3CDTF">2026-10-10T09:18:52Z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