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t xml:space="preserve">INVOICE</w:t>
      </w:r>
    </w:p>
    <w:p>
      <w:pPr>
        <w:pStyle w:val="BodyText"/>
      </w:pPr>
      <w:r>
        <w:t xml:space="preserve">Professional Graphic Design Services</w:t>
      </w:r>
    </w:p>
    <w:p>
      <w:pPr>
        <w:pStyle w:val="BodyText"/>
      </w:pPr>
      <w:r>
        <w:t xml:space="preserve">Johannesburg, South Africa</w:t>
      </w:r>
    </w:p>
    <w:p>
      <w:pPr>
        <w:pStyle w:val="BodyText"/>
      </w:pPr>
      <w:r>
        <w:rPr>
          <w:bCs/>
          <w:b/>
        </w:rPr>
        <w:t xml:space="preserve">Invoice Number:</w:t>
      </w:r>
      <w:r>
        <w:t xml:space="preserve"> </w:t>
      </w:r>
      <w:r>
        <w:t xml:space="preserve">INV-2025-JHB-0047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Payment Terms:</w:t>
      </w:r>
      <w:r>
        <w:t xml:space="preserve"> </w:t>
      </w:r>
      <w:r>
        <w:t xml:space="preserve">Net 15 Days</w:t>
      </w:r>
    </w:p>
    <w:p>
      <w:pPr>
        <w:pStyle w:val="BodyText"/>
      </w:pPr>
      <w:r>
        <w:t xml:space="preserve">Pending Payment</w:t>
      </w:r>
    </w:p>
    <w:bookmarkStart w:id="20" w:name="from-service-provider"/>
    <w:p>
      <w:pPr>
        <w:pStyle w:val="Heading3"/>
      </w:pPr>
      <w:r>
        <w:t xml:space="preserve">From (Service Provider)</w:t>
      </w:r>
    </w:p>
    <w:p>
      <w:pPr>
        <w:pStyle w:val="FirstParagraph"/>
      </w:pPr>
      <w:r>
        <w:t xml:space="preserve">Thabo Mokoena – Graphic Designer</w:t>
      </w:r>
    </w:p>
    <w:p>
      <w:pPr>
        <w:pStyle w:val="BodyText"/>
      </w:pPr>
      <w:r>
        <w:t xml:space="preserve">Mokoena Creative Design Studio</w:t>
      </w:r>
    </w:p>
    <w:p>
      <w:pPr>
        <w:pStyle w:val="BodyText"/>
      </w:pPr>
      <w:r>
        <w:t xml:space="preserve">142 Rivonia Road, Sandton</w:t>
      </w:r>
    </w:p>
    <w:p>
      <w:pPr>
        <w:pStyle w:val="BodyText"/>
      </w:pPr>
      <w:r>
        <w:t xml:space="preserve">Johannesburg, 2196</w:t>
      </w:r>
    </w:p>
    <w:p>
      <w:pPr>
        <w:pStyle w:val="BodyText"/>
      </w:pPr>
      <w:r>
        <w:t xml:space="preserve">South Africa</w:t>
      </w:r>
    </w:p>
    <w:p>
      <w:pPr>
        <w:pStyle w:val="BodyText"/>
      </w:pPr>
      <w:r>
        <w:t xml:space="preserve">Email: thabo@mokoena-design.co.za</w:t>
      </w:r>
    </w:p>
    <w:p>
      <w:pPr>
        <w:pStyle w:val="BodyText"/>
      </w:pPr>
      <w:r>
        <w:t xml:space="preserve">Phone: +27 (0)11 456 7890</w:t>
      </w:r>
    </w:p>
    <w:p>
      <w:pPr>
        <w:pStyle w:val="BodyText"/>
      </w:pPr>
      <w:r>
        <w:t xml:space="preserve">VAT Registration: 4930287651</w:t>
      </w:r>
    </w:p>
    <w:p>
      <w:pPr>
        <w:pStyle w:val="BodyText"/>
      </w:pPr>
      <w:r>
        <w:t xml:space="preserve">SAFRA / SAGDA Registered Member</w:t>
      </w:r>
    </w:p>
    <w:bookmarkEnd w:id="20"/>
    <w:bookmarkStart w:id="21" w:name="bill-to-client"/>
    <w:p>
      <w:pPr>
        <w:pStyle w:val="Heading3"/>
      </w:pPr>
      <w:r>
        <w:t xml:space="preserve">Bill To (Client)</w:t>
      </w:r>
    </w:p>
    <w:p>
      <w:pPr>
        <w:pStyle w:val="FirstParagraph"/>
      </w:pPr>
      <w:r>
        <w:t xml:space="preserve">Naledi Enterprises (Pty) Ltd</w:t>
      </w:r>
    </w:p>
    <w:p>
      <w:pPr>
        <w:pStyle w:val="BodyText"/>
      </w:pPr>
      <w:r>
        <w:t xml:space="preserve">Attention: Ms. Lerato Dlamini, Marketing Director</w:t>
      </w:r>
    </w:p>
    <w:p>
      <w:pPr>
        <w:pStyle w:val="BodyText"/>
      </w:pPr>
      <w:r>
        <w:t xml:space="preserve">88 Nelson Mandela Drive</w:t>
      </w:r>
    </w:p>
    <w:p>
      <w:pPr>
        <w:pStyle w:val="BodyText"/>
      </w:pPr>
      <w:r>
        <w:t xml:space="preserve">Bramley, Johannesburg, 2094</w:t>
      </w:r>
    </w:p>
    <w:p>
      <w:pPr>
        <w:pStyle w:val="BodyText"/>
      </w:pPr>
      <w:r>
        <w:t xml:space="preserve">South Africa</w:t>
      </w:r>
    </w:p>
    <w:p>
      <w:pPr>
        <w:pStyle w:val="BodyText"/>
      </w:pPr>
      <w:r>
        <w:t xml:space="preserve">Email: l.dlamini@naledi-enterprises.co.za</w:t>
      </w:r>
    </w:p>
    <w:p>
      <w:pPr>
        <w:pStyle w:val="BodyText"/>
      </w:pPr>
      <w:r>
        <w:t xml:space="preserve">Phone: +27 (0)11 322 4567</w:t>
      </w:r>
    </w:p>
    <w:p>
      <w:pPr>
        <w:pStyle w:val="BodyText"/>
      </w:pPr>
      <w:r>
        <w:t xml:space="preserve">VAT Registration: 4930112233</w:t>
      </w:r>
    </w:p>
    <w:bookmarkEnd w:id="21"/>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Graphic Design Services</w:t>
            </w:r>
          </w:p>
        </w:tc>
        <w:tc>
          <w:tcPr/>
          <w:p>
            <w:pPr>
              <w:pStyle w:val="Compact"/>
              <w:jc w:val="left"/>
            </w:pPr>
            <w:r>
              <w:t xml:space="preserve">Quantity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rPr>
                <w:bCs/>
                <w:b/>
              </w:rPr>
              <w:t xml:space="preserve">Brand Identity &amp; Logo Design Package</w:t>
            </w:r>
          </w:p>
          <w:p>
            <w:pPr>
              <w:pStyle w:val="Compact"/>
              <w:jc w:val="left"/>
            </w:pPr>
            <w:r>
              <w:t xml:space="preserve">Complete visual identity development for Naledi Enterprises including primary logo, secondary logo, monochrome variant, brand colour palette, typography selection, and comprehensive brand guidelines document (40+ pages). Delivered in AI, EPS, SVG, PNG, and PDF formats. Three initial concepts with two rounds of revisions included.</w:t>
            </w:r>
          </w:p>
        </w:tc>
        <w:tc>
          <w:tcPr/>
          <w:p>
            <w:pPr>
              <w:pStyle w:val="Compact"/>
              <w:jc w:val="left"/>
            </w:pPr>
            <w:r>
              <w:t xml:space="preserve">1</w:t>
            </w:r>
          </w:p>
        </w:tc>
        <w:tc>
          <w:tcPr/>
          <w:p>
            <w:pPr>
              <w:pStyle w:val="Compact"/>
              <w:jc w:val="left"/>
            </w:pPr>
            <w:r>
              <w:t xml:space="preserve">R 28,500.00</w:t>
            </w:r>
          </w:p>
        </w:tc>
        <w:tc>
          <w:tcPr/>
          <w:p>
            <w:pPr>
              <w:pStyle w:val="Compact"/>
              <w:jc w:val="left"/>
            </w:pPr>
            <w:r>
              <w:t xml:space="preserve">R 28,500.00</w:t>
            </w:r>
          </w:p>
        </w:tc>
      </w:tr>
      <w:tr>
        <w:tc>
          <w:tcPr/>
          <w:p>
            <w:pPr>
              <w:pStyle w:val="Compact"/>
              <w:jc w:val="left"/>
            </w:pPr>
            <w:r>
              <w:t xml:space="preserve">02</w:t>
            </w:r>
          </w:p>
        </w:tc>
        <w:tc>
          <w:tcPr/>
          <w:p>
            <w:pPr>
              <w:pStyle w:val="Compact"/>
              <w:jc w:val="left"/>
            </w:pPr>
            <w:r>
              <w:rPr>
                <w:bCs/>
                <w:b/>
              </w:rPr>
              <w:t xml:space="preserve">Corporate Stationery Design Suite</w:t>
            </w:r>
          </w:p>
          <w:p>
            <w:pPr>
              <w:pStyle w:val="Compact"/>
              <w:jc w:val="left"/>
            </w:pPr>
            <w:r>
              <w:t xml:space="preserve">Design of business cards (double-sided, 4-colour), A4 letterhead, A5 envelope, A4 folder, and presentation template. All files prepared for print with CMYK colour profiles, 3mm bleed, and crop marks. Print-ready PDFs delivered to the client's chosen printer in Johannesburg.</w:t>
            </w:r>
          </w:p>
        </w:tc>
        <w:tc>
          <w:tcPr/>
          <w:p>
            <w:pPr>
              <w:pStyle w:val="Compact"/>
              <w:jc w:val="left"/>
            </w:pPr>
            <w:r>
              <w:t xml:space="preserve">1</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03</w:t>
            </w:r>
          </w:p>
        </w:tc>
        <w:tc>
          <w:tcPr/>
          <w:p>
            <w:pPr>
              <w:pStyle w:val="Compact"/>
              <w:jc w:val="left"/>
            </w:pPr>
            <w:r>
              <w:rPr>
                <w:bCs/>
                <w:b/>
              </w:rPr>
              <w:t xml:space="preserve">Digital Marketing Collateral – Social Media &amp; Web Banners</w:t>
            </w:r>
          </w:p>
          <w:p>
            <w:pPr>
              <w:pStyle w:val="Compact"/>
              <w:jc w:val="left"/>
            </w:pPr>
            <w:r>
              <w:t xml:space="preserve">Design of 12 social media post templates (Instagram, Facebook, LinkedIn), 4 web banner sizes (728x90, 300x250, 970x250, 160x600), and 2 email newsletter headers. All assets optimised for digital platforms with responsive sizing. Source files in PSD and AI formats.</w:t>
            </w:r>
          </w:p>
        </w:tc>
        <w:tc>
          <w:tcPr/>
          <w:p>
            <w:pPr>
              <w:pStyle w:val="Compact"/>
              <w:jc w:val="left"/>
            </w:pPr>
            <w:r>
              <w:t xml:space="preserve">1</w:t>
            </w:r>
          </w:p>
        </w:tc>
        <w:tc>
          <w:tcPr/>
          <w:p>
            <w:pPr>
              <w:pStyle w:val="Compact"/>
              <w:jc w:val="left"/>
            </w:pPr>
            <w:r>
              <w:t xml:space="preserve">R 12,400.00</w:t>
            </w:r>
          </w:p>
        </w:tc>
        <w:tc>
          <w:tcPr/>
          <w:p>
            <w:pPr>
              <w:pStyle w:val="Compact"/>
              <w:jc w:val="left"/>
            </w:pPr>
            <w:r>
              <w:t xml:space="preserve">R 12,400.00</w:t>
            </w:r>
          </w:p>
        </w:tc>
      </w:tr>
      <w:tr>
        <w:tc>
          <w:tcPr/>
          <w:p>
            <w:pPr>
              <w:pStyle w:val="Compact"/>
              <w:jc w:val="left"/>
            </w:pPr>
            <w:r>
              <w:t xml:space="preserve">04</w:t>
            </w:r>
          </w:p>
        </w:tc>
        <w:tc>
          <w:tcPr/>
          <w:p>
            <w:pPr>
              <w:pStyle w:val="Compact"/>
              <w:jc w:val="left"/>
            </w:pPr>
            <w:r>
              <w:rPr>
                <w:bCs/>
                <w:b/>
              </w:rPr>
              <w:t xml:space="preserve">Annual Report Layout &amp; Illustration (2024)</w:t>
            </w:r>
          </w:p>
          <w:p>
            <w:pPr>
              <w:pStyle w:val="Compact"/>
              <w:jc w:val="left"/>
            </w:pPr>
            <w:r>
              <w:t xml:space="preserve">Full layout design of a 32-page annual report including cover, table of contents, section dividers, data visualisation infographics, custom illustrations, and typography hierarchy. Designed in InDesign with linked assets. Two rounds of content integration and layout refinement.</w:t>
            </w:r>
          </w:p>
        </w:tc>
        <w:tc>
          <w:tcPr/>
          <w:p>
            <w:pPr>
              <w:pStyle w:val="Compact"/>
              <w:jc w:val="left"/>
            </w:pPr>
            <w:r>
              <w:t xml:space="preserve">1</w:t>
            </w:r>
          </w:p>
        </w:tc>
        <w:tc>
          <w:tcPr/>
          <w:p>
            <w:pPr>
              <w:pStyle w:val="Compact"/>
              <w:jc w:val="left"/>
            </w:pPr>
            <w:r>
              <w:t xml:space="preserve">R 19,800.00</w:t>
            </w:r>
          </w:p>
        </w:tc>
        <w:tc>
          <w:tcPr/>
          <w:p>
            <w:pPr>
              <w:pStyle w:val="Compact"/>
              <w:jc w:val="left"/>
            </w:pPr>
            <w:r>
              <w:t xml:space="preserve">R 19,800.00</w:t>
            </w:r>
          </w:p>
        </w:tc>
      </w:tr>
      <w:tr>
        <w:tc>
          <w:tcPr/>
          <w:p>
            <w:pPr>
              <w:pStyle w:val="Compact"/>
              <w:jc w:val="left"/>
            </w:pPr>
            <w:r>
              <w:t xml:space="preserve">05</w:t>
            </w:r>
          </w:p>
        </w:tc>
        <w:tc>
          <w:tcPr/>
          <w:p>
            <w:pPr>
              <w:pStyle w:val="Compact"/>
              <w:jc w:val="left"/>
            </w:pPr>
            <w:r>
              <w:rPr>
                <w:bCs/>
                <w:b/>
              </w:rPr>
              <w:t xml:space="preserve">Trade Show Booth Graphics &amp; Signage</w:t>
            </w:r>
          </w:p>
          <w:p>
            <w:pPr>
              <w:pStyle w:val="Compact"/>
              <w:jc w:val="left"/>
            </w:pPr>
            <w:r>
              <w:t xml:space="preserve">Design of 6m x 3m backdrop banner, 2x roll-up banners (850mm x 2000mm), 4x A3 table tent cards, and directional signage for the Naledi Enterprises booth at the Johannesburg International Trade Fair. Large-format print specifications included. High-resolution files at 150 DPI at final size.</w:t>
            </w:r>
          </w:p>
        </w:tc>
        <w:tc>
          <w:tcPr/>
          <w:p>
            <w:pPr>
              <w:pStyle w:val="Compact"/>
              <w:jc w:val="left"/>
            </w:pPr>
            <w:r>
              <w:t xml:space="preserve">1</w:t>
            </w:r>
          </w:p>
        </w:tc>
        <w:tc>
          <w:tcPr/>
          <w:p>
            <w:pPr>
              <w:pStyle w:val="Compact"/>
              <w:jc w:val="left"/>
            </w:pPr>
            <w:r>
              <w:t xml:space="preserve">R 14,200.00</w:t>
            </w:r>
          </w:p>
        </w:tc>
        <w:tc>
          <w:tcPr/>
          <w:p>
            <w:pPr>
              <w:pStyle w:val="Compact"/>
              <w:jc w:val="left"/>
            </w:pPr>
            <w:r>
              <w:t xml:space="preserve">R 14,200.00</w:t>
            </w:r>
          </w:p>
        </w:tc>
      </w:tr>
      <w:tr>
        <w:tc>
          <w:tcPr/>
          <w:p>
            <w:pPr>
              <w:pStyle w:val="Compact"/>
              <w:jc w:val="left"/>
            </w:pPr>
            <w:r>
              <w:t xml:space="preserve">06</w:t>
            </w:r>
          </w:p>
        </w:tc>
        <w:tc>
          <w:tcPr/>
          <w:p>
            <w:pPr>
              <w:pStyle w:val="Compact"/>
              <w:jc w:val="left"/>
            </w:pPr>
            <w:r>
              <w:rPr>
                <w:bCs/>
                <w:b/>
              </w:rPr>
              <w:t xml:space="preserve">Additional Revision Hours &amp; Consultation</w:t>
            </w:r>
          </w:p>
          <w:p>
            <w:pPr>
              <w:pStyle w:val="Compact"/>
              <w:jc w:val="left"/>
            </w:pPr>
            <w:r>
              <w:t xml:space="preserve">Six (6) additional hours of design revision, creative consultation, and asset adjustment beyond the included revision rounds. Billed at the standard hourly rate for a senior Graphic Designer in the Johannesburg market. Includes remote video consultation sessions via Microsoft Teams.</w:t>
            </w:r>
          </w:p>
        </w:tc>
        <w:tc>
          <w:tcPr/>
          <w:p>
            <w:pPr>
              <w:pStyle w:val="Compact"/>
              <w:jc w:val="left"/>
            </w:pPr>
            <w:r>
              <w:t xml:space="preserve">6</w:t>
            </w:r>
          </w:p>
        </w:tc>
        <w:tc>
          <w:tcPr/>
          <w:p>
            <w:pPr>
              <w:pStyle w:val="Compact"/>
              <w:jc w:val="left"/>
            </w:pPr>
            <w:r>
              <w:t xml:space="preserve">R 650.00</w:t>
            </w:r>
          </w:p>
        </w:tc>
        <w:tc>
          <w:tcPr/>
          <w:p>
            <w:pPr>
              <w:pStyle w:val="Compact"/>
              <w:jc w:val="left"/>
            </w:pPr>
            <w:r>
              <w:t xml:space="preserve">R 3,900.00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87,550.00</w:t>
            </w:r>
          </w:p>
        </w:tc>
      </w:tr>
      <w:tr>
        <w:tc>
          <w:tcPr/>
          <w:p>
            <w:pPr>
              <w:pStyle w:val="Compact"/>
              <w:jc w:val="left"/>
            </w:pPr>
            <w:r>
              <w:t xml:space="preserve">VAT @ 15% (South Africa)</w:t>
            </w:r>
          </w:p>
        </w:tc>
        <w:tc>
          <w:tcPr/>
          <w:p>
            <w:pPr>
              <w:pStyle w:val="Compact"/>
              <w:jc w:val="left"/>
            </w:pPr>
            <w:r>
              <w:t xml:space="preserve">R 13,132.50</w:t>
            </w:r>
          </w:p>
        </w:tc>
      </w:tr>
      <w:tr>
        <w:tc>
          <w:tcPr/>
          <w:p>
            <w:pPr>
              <w:pStyle w:val="Compact"/>
              <w:jc w:val="left"/>
            </w:pPr>
            <w:r>
              <w:t xml:space="preserve">Grand Total (Incl. VAT)</w:t>
            </w:r>
          </w:p>
        </w:tc>
        <w:tc>
          <w:tcPr/>
          <w:p>
            <w:pPr>
              <w:pStyle w:val="Compact"/>
              <w:jc w:val="left"/>
            </w:pPr>
            <w:r>
              <w:t xml:space="preserve">R 100,682.50</w:t>
            </w:r>
          </w:p>
        </w:tc>
      </w:tr>
    </w:tbl>
    <w:bookmarkStart w:id="22" w:name="payment-details-notes"/>
    <w:p>
      <w:pPr>
        <w:pStyle w:val="Heading4"/>
      </w:pPr>
      <w:r>
        <w:t xml:space="preserve">Payment Details &amp; Notes</w:t>
      </w:r>
    </w:p>
    <w:p>
      <w:pPr>
        <w:pStyle w:val="FirstParagraph"/>
      </w:pPr>
      <w:r>
        <w:rPr>
          <w:bCs/>
          <w:b/>
        </w:rPr>
        <w:t xml:space="preserve">Bank Details for Payment (South Africa):</w:t>
      </w:r>
    </w:p>
    <w:p>
      <w:pPr>
        <w:pStyle w:val="BodyText"/>
      </w:pPr>
      <w:r>
        <w:t xml:space="preserve">Bank: Standard Bank of South Africa</w:t>
      </w:r>
    </w:p>
    <w:p>
      <w:pPr>
        <w:pStyle w:val="BodyText"/>
      </w:pPr>
      <w:r>
        <w:t xml:space="preserve">Account Name: Mokoena Creative Design Studio</w:t>
      </w:r>
    </w:p>
    <w:p>
      <w:pPr>
        <w:pStyle w:val="BodyText"/>
      </w:pPr>
      <w:r>
        <w:t xml:space="preserve">Account Number: 0123 4567 890</w:t>
      </w:r>
    </w:p>
    <w:p>
      <w:pPr>
        <w:pStyle w:val="BodyText"/>
      </w:pPr>
      <w:r>
        <w:t xml:space="preserve">Branch Code: 051001</w:t>
      </w:r>
    </w:p>
    <w:p>
      <w:pPr>
        <w:pStyle w:val="BodyText"/>
      </w:pPr>
      <w:r>
        <w:t xml:space="preserve">Reference: INV-2025-JHB-0047</w:t>
      </w:r>
    </w:p>
    <w:p>
      <w:pPr>
        <w:pStyle w:val="BodyText"/>
      </w:pPr>
      <w:r>
        <w:rPr>
          <w:bCs/>
          <w:b/>
        </w:rPr>
        <w:t xml:space="preserve">Important Notes:</w:t>
      </w:r>
    </w:p>
    <w:p>
      <w:pPr>
        <w:pStyle w:val="BodyText"/>
      </w:pPr>
      <w:r>
        <w:t xml:space="preserve">1. This Invoice is issued in accordance with the South African National Treasury regulations and the Value Added Tax Act 89 of 1991. All amounts are denominated in South African Rand (ZAR / R).</w:t>
      </w:r>
    </w:p>
    <w:p>
      <w:pPr>
        <w:pStyle w:val="BodyText"/>
      </w:pPr>
      <w:r>
        <w:t xml:space="preserve">2. Payment is due within fifteen (15) calendar days from the Invoice date. Late payments will attract interest at the rate of 10% per annum as stipulated in the South African National Credit Act.</w:t>
      </w:r>
    </w:p>
    <w:p>
      <w:pPr>
        <w:pStyle w:val="BodyText"/>
      </w:pPr>
      <w:r>
        <w:t xml:space="preserve">3. All Graphic Designer deliverables referenced in this Invoice are the exclusive intellectual property of Mokoena Creative Design Studio until full payment has been received and confirmed in writing. Upon settlement, all source files and usage rights transfer to the client.</w:t>
      </w:r>
    </w:p>
    <w:p>
      <w:pPr>
        <w:pStyle w:val="BodyText"/>
      </w:pPr>
      <w:r>
        <w:t xml:space="preserve">4. This Invoice covers services rendered in Johannesburg, South Africa, during the period of 1 May 2025 to 10 June 2025. Any additional work requested after the due date will be invoiced separately.</w:t>
      </w:r>
    </w:p>
    <w:p>
      <w:pPr>
        <w:pStyle w:val="BodyText"/>
      </w:pPr>
      <w:r>
        <w:t xml:space="preserve">5. Please direct any queries regarding this Invoice to the undersigned Graphic Designer at the contact details provided above. A copy of this Invoice has been sent electronically to the billing email address listed.</w:t>
      </w:r>
    </w:p>
    <w:p>
      <w:pPr>
        <w:pStyle w:val="BodyText"/>
      </w:pPr>
      <w:r>
        <w:t xml:space="preserve">6. This document constitutes a valid tax invoice for VAT purposes in the Republic of South Africa. Retain for your company's financial records and tax submissions to SARS (South African Revenue Service).</w:t>
      </w:r>
    </w:p>
    <w:bookmarkEnd w:id="22"/>
    <w:p>
      <w:pPr>
        <w:pStyle w:val="BodyText"/>
      </w:pPr>
      <w:r>
        <w:rPr>
          <w:bCs/>
          <w:b/>
        </w:rPr>
        <w:t xml:space="preserve">Mokoena Creative Design Studio</w:t>
      </w:r>
      <w:r>
        <w:t xml:space="preserve"> </w:t>
      </w:r>
      <w:r>
        <w:t xml:space="preserve">| Professional Graphic Designer | Johannesburg, South Africa</w:t>
      </w:r>
    </w:p>
    <w:p>
      <w:pPr>
        <w:pStyle w:val="BodyText"/>
      </w:pPr>
      <w:r>
        <w:t xml:space="preserve">142 Rivonia Road, Sandton, Johannesburg, 2196, South Africa | +27 (0)11 456 7890 | thabo@mokoena-design.co.za</w:t>
      </w:r>
    </w:p>
    <w:p>
      <w:pPr>
        <w:pStyle w:val="BodyText"/>
      </w:pPr>
      <w:r>
        <w:t xml:space="preserve">VAT Reg: 4930287651 | Reg No: 2019/123456/07 | SAGDA Member No: SAG-2021-0892</w:t>
      </w:r>
    </w:p>
    <w:p>
      <w:pPr>
        <w:pStyle w:val="BodyText"/>
      </w:pPr>
      <w:r>
        <w:t xml:space="preserve">Thank you for your business. This Invoice was generated electronically and is valid without a physical signature. For verification, contact the issuing Graphic Designer directly.</w:t>
      </w:r>
    </w:p>
    <w:p>
      <w:pPr>
        <w:pStyle w:val="BodyText"/>
      </w:pPr>
      <w:r>
        <w:t xml:space="preserve">© 2025 Mokoena Creative Design Studio. All rights reserved. Invoice INV-2025-JHB-0047.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 South Africa Johannesburg</dc:title>
  <dc:creator/>
  <dc:language>en</dc:language>
  <cp:keywords/>
  <dcterms:created xsi:type="dcterms:W3CDTF">2026-10-10T09:23:28Z</dcterms:created>
  <dcterms:modified xsi:type="dcterms:W3CDTF">2026-10-10T09:23:28Z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