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Algeria</w:t>
      </w:r>
      <w:r>
        <w:t xml:space="preserve"> </w:t>
      </w:r>
      <w:r>
        <w:t xml:space="preserve">Algiers</w:t>
      </w:r>
    </w:p>
    <w:bookmarkStart w:id="20" w:name="invoice"/>
    <w:p>
      <w:pPr>
        <w:pStyle w:val="Heading1"/>
      </w:pPr>
      <w:r>
        <w:t xml:space="preserve">INVOICE</w:t>
      </w:r>
    </w:p>
    <w:p>
      <w:pPr>
        <w:pStyle w:val="FirstParagraph"/>
      </w:pPr>
      <w:r>
        <w:t xml:space="preserve">Professional Hairdresser Services – Algeria Algiers</w:t>
      </w:r>
    </w:p>
    <w:p>
      <w:pPr>
        <w:pStyle w:val="BodyText"/>
      </w:pPr>
      <w:r>
        <w:t xml:space="preserve">OFFICIAL INVOICE</w:t>
      </w:r>
    </w:p>
    <w:bookmarkEnd w:id="20"/>
    <w:bookmarkStart w:id="21" w:name="hairdresser-business-details"/>
    <w:p>
      <w:pPr>
        <w:pStyle w:val="Heading3"/>
      </w:pPr>
      <w:r>
        <w:t xml:space="preserve">Hairdresser Business Details</w:t>
      </w:r>
    </w:p>
    <w:p>
      <w:pPr>
        <w:pStyle w:val="FirstParagraph"/>
      </w:pPr>
      <w:r>
        <w:rPr>
          <w:bCs/>
          <w:b/>
        </w:rPr>
        <w:t xml:space="preserve">Salon Name:</w:t>
      </w:r>
      <w:r>
        <w:t xml:space="preserve"> </w:t>
      </w:r>
      <w:r>
        <w:t xml:space="preserve">Éclat &amp; Style Hairdresser Studio</w:t>
      </w:r>
    </w:p>
    <w:p>
      <w:pPr>
        <w:pStyle w:val="BodyText"/>
      </w:pPr>
      <w:r>
        <w:rPr>
          <w:bCs/>
          <w:b/>
        </w:rPr>
        <w:t xml:space="preserve">Address:</w:t>
      </w:r>
      <w:r>
        <w:t xml:space="preserve"> </w:t>
      </w:r>
      <w:r>
        <w:t xml:space="preserve">42, Rue Didouche Mourad, Hydra, 16000 Algiers, Algeria</w:t>
      </w:r>
    </w:p>
    <w:p>
      <w:pPr>
        <w:pStyle w:val="BodyText"/>
      </w:pPr>
      <w:r>
        <w:rPr>
          <w:bCs/>
          <w:b/>
        </w:rPr>
        <w:t xml:space="preserve">Phone:</w:t>
      </w:r>
      <w:r>
        <w:t xml:space="preserve"> </w:t>
      </w:r>
      <w:r>
        <w:t xml:space="preserve">+213 (0) 23 45 67 89</w:t>
      </w:r>
    </w:p>
    <w:p>
      <w:pPr>
        <w:pStyle w:val="BodyText"/>
      </w:pPr>
      <w:r>
        <w:rPr>
          <w:bCs/>
          <w:b/>
        </w:rPr>
        <w:t xml:space="preserve">Email:</w:t>
      </w:r>
      <w:r>
        <w:t xml:space="preserve"> </w:t>
      </w:r>
      <w:r>
        <w:t xml:space="preserve">contact@eclatstyle-dz.com</w:t>
      </w:r>
    </w:p>
    <w:p>
      <w:pPr>
        <w:pStyle w:val="BodyText"/>
      </w:pPr>
      <w:r>
        <w:rPr>
          <w:bCs/>
          <w:b/>
        </w:rPr>
        <w:t xml:space="preserve">RC (Registre de Commerce):</w:t>
      </w:r>
      <w:r>
        <w:t xml:space="preserve"> </w:t>
      </w:r>
      <w:r>
        <w:t xml:space="preserve">16/00-1234567B23</w:t>
      </w:r>
    </w:p>
    <w:p>
      <w:pPr>
        <w:pStyle w:val="BodyText"/>
      </w:pPr>
      <w:r>
        <w:rPr>
          <w:bCs/>
          <w:b/>
        </w:rPr>
        <w:t xml:space="preserve">NIF (Tax ID):</w:t>
      </w:r>
      <w:r>
        <w:t xml:space="preserve"> </w:t>
      </w:r>
      <w:r>
        <w:t xml:space="preserve">002316001234567</w:t>
      </w:r>
    </w:p>
    <w:p>
      <w:pPr>
        <w:pStyle w:val="BodyText"/>
      </w:pPr>
      <w:r>
        <w:rPr>
          <w:bCs/>
          <w:b/>
        </w:rPr>
        <w:t xml:space="preserve">NIS (Statistical ID):</w:t>
      </w:r>
      <w:r>
        <w:t xml:space="preserve"> </w:t>
      </w:r>
      <w:r>
        <w:t xml:space="preserve">002316001234568</w:t>
      </w:r>
    </w:p>
    <w:bookmarkEnd w:id="21"/>
    <w:bookmarkStart w:id="22" w:name="invoice-information"/>
    <w:p>
      <w:pPr>
        <w:pStyle w:val="Heading3"/>
      </w:pPr>
      <w:r>
        <w:t xml:space="preserve">Invoice Information</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Algerian Dinar (DZD)</w:t>
      </w:r>
    </w:p>
    <w:p>
      <w:pPr>
        <w:pStyle w:val="BodyText"/>
      </w:pPr>
      <w:r>
        <w:rPr>
          <w:bCs/>
          <w:b/>
        </w:rPr>
        <w:t xml:space="preserve">Service Location:</w:t>
      </w:r>
      <w:r>
        <w:t xml:space="preserve"> </w:t>
      </w:r>
      <w:r>
        <w:t xml:space="preserve">Algiers, Algeria</w:t>
      </w:r>
    </w:p>
    <w:bookmarkEnd w:id="22"/>
    <w:bookmarkStart w:id="23" w:name="client-details"/>
    <w:p>
      <w:pPr>
        <w:pStyle w:val="Heading3"/>
      </w:pPr>
      <w:r>
        <w:t xml:space="preserve">Client Details</w:t>
      </w:r>
    </w:p>
    <w:p>
      <w:pPr>
        <w:pStyle w:val="FirstParagraph"/>
      </w:pPr>
      <w:r>
        <w:rPr>
          <w:bCs/>
          <w:b/>
        </w:rPr>
        <w:t xml:space="preserve">Client Name:</w:t>
      </w:r>
      <w:r>
        <w:t xml:space="preserve"> </w:t>
      </w:r>
      <w:r>
        <w:t xml:space="preserve">Madame Amina Benali</w:t>
      </w:r>
    </w:p>
    <w:p>
      <w:pPr>
        <w:pStyle w:val="BodyText"/>
      </w:pPr>
      <w:r>
        <w:rPr>
          <w:bCs/>
          <w:b/>
        </w:rPr>
        <w:t xml:space="preserve">Address:</w:t>
      </w:r>
      <w:r>
        <w:t xml:space="preserve"> </w:t>
      </w:r>
      <w:r>
        <w:t xml:space="preserve">18, Rue Hassiba Ben Bouali, Bab El Oued, 13000 Algiers, Algeria</w:t>
      </w:r>
    </w:p>
    <w:p>
      <w:pPr>
        <w:pStyle w:val="BodyText"/>
      </w:pPr>
      <w:r>
        <w:rPr>
          <w:bCs/>
          <w:b/>
        </w:rPr>
        <w:t xml:space="preserve">Phone:</w:t>
      </w:r>
      <w:r>
        <w:t xml:space="preserve"> </w:t>
      </w:r>
      <w:r>
        <w:t xml:space="preserve">+213 (0) 550 12 34 56</w:t>
      </w:r>
    </w:p>
    <w:p>
      <w:pPr>
        <w:pStyle w:val="BodyText"/>
      </w:pPr>
      <w:r>
        <w:rPr>
          <w:bCs/>
          <w:b/>
        </w:rPr>
        <w:t xml:space="preserve">Email:</w:t>
      </w:r>
      <w:r>
        <w:t xml:space="preserve"> </w:t>
      </w:r>
      <w:r>
        <w:t xml:space="preserve">amina.benali@email.dz</w:t>
      </w:r>
    </w:p>
    <w:p>
      <w:pPr>
        <w:pStyle w:val="BodyText"/>
      </w:pPr>
      <w:r>
        <w:rPr>
          <w:bCs/>
          <w:b/>
        </w:rPr>
        <w:t xml:space="preserve">NIF (Client):</w:t>
      </w:r>
      <w:r>
        <w:t xml:space="preserve"> </w:t>
      </w:r>
      <w:r>
        <w:t xml:space="preserve">002313009876543</w:t>
      </w:r>
    </w:p>
    <w:bookmarkEnd w:id="23"/>
    <w:bookmarkStart w:id="25" w:name="X6270ecd297a743457656eba218f02e166be55cb"/>
    <w:p>
      <w:pPr>
        <w:pStyle w:val="Heading2"/>
      </w:pPr>
      <w:r>
        <w:t xml:space="preserve">Description of Hairdresser Services Rendered</w:t>
      </w:r>
    </w:p>
    <w:p>
      <w:pPr>
        <w:pStyle w:val="FirstParagraph"/>
      </w:pPr>
      <w:r>
        <w:t xml:space="preserve">The following Invoice documents the professional Hairdresser services provided by Éclat &amp; Style Hairdresser Studio, a licensed and registered Hairdresser establishment operating in the city of Algiers, Algeria. All services were performed in accordance with the standards set by the Algerian Ministry of Commerce and the professional regulations governing Hairdresser activities in Algeria Algiers.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Hairdresser 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Full Haircut &amp; Styling – Premium Hairdresser service including consultation, precision cutting, blow-dry, and finishing styling by a senior Hairdresser stylist in Algiers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Professional Hair Coloring – Full head color application using premium organic dyes, including pre-treatment, color application, toning, and aftercare guidance by our certified Hairdresser colorist in Algeria Algiers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03</w:t>
            </w:r>
          </w:p>
        </w:tc>
        <w:tc>
          <w:tcPr/>
          <w:p>
            <w:pPr>
              <w:pStyle w:val="Compact"/>
              <w:jc w:val="left"/>
            </w:pPr>
            <w:r>
              <w:t xml:space="preserve">Deep Conditioning &amp; Hair Treatment – Intensive keratin-based Hairdresser treatment for hair restoration, performed at our Algiers salon to restore moisture and shine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Bridal Hair Styling Package – Complete Hairdresser bridal preparation including trial session, day-of styling, updo, and touch-up kit, delivered as a premium Hairdresser service in Algiers, Algeria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Hair Extensions Installation – Application of 20 wefts of premium human hair extensions by our expert Hairdresser technician, including bonding, blending, and styling in our Algiers, Algeria studio</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Scalp Treatment &amp; Massage – Therapeutic Hairdresser scalp therapy with herbal oils, exfoliation, and relaxation massage, a signature service of our Hairdresser establishment in Algeria Algiers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Product Supply – Retail sale of professional Hairdresser care products (shampoo, conditioner, styling cream, and hair oil) recommended by our Hairdresser team in Algiers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52,300.00 DZD</w:t>
            </w:r>
          </w:p>
        </w:tc>
      </w:tr>
      <w:tr>
        <w:tc>
          <w:tcPr/>
          <w:p>
            <w:pPr>
              <w:pStyle w:val="Compact"/>
              <w:jc w:val="left"/>
            </w:pPr>
            <w:r>
              <w:t xml:space="preserve">VAT (19% – Algeria)</w:t>
            </w:r>
          </w:p>
        </w:tc>
        <w:tc>
          <w:tcPr/>
          <w:p>
            <w:pPr>
              <w:pStyle w:val="Compact"/>
              <w:jc w:val="left"/>
            </w:pPr>
            <w:r>
              <w:t xml:space="preserve">9,937.00 DZD</w:t>
            </w:r>
          </w:p>
        </w:tc>
      </w:tr>
      <w:tr>
        <w:tc>
          <w:tcPr/>
          <w:p>
            <w:pPr>
              <w:pStyle w:val="Compact"/>
              <w:jc w:val="left"/>
            </w:pPr>
            <w:r>
              <w:t xml:space="preserve">Service Tax (1%)</w:t>
            </w:r>
          </w:p>
        </w:tc>
        <w:tc>
          <w:tcPr/>
          <w:p>
            <w:pPr>
              <w:pStyle w:val="Compact"/>
              <w:jc w:val="left"/>
            </w:pPr>
            <w:r>
              <w:t xml:space="preserve">523.00 DZD</w:t>
            </w:r>
          </w:p>
        </w:tc>
      </w:tr>
      <w:tr>
        <w:tc>
          <w:tcPr/>
          <w:p>
            <w:pPr>
              <w:pStyle w:val="Compact"/>
              <w:jc w:val="left"/>
            </w:pPr>
            <w:r>
              <w:t xml:space="preserve">Discount (Loyalty – 5%)</w:t>
            </w:r>
          </w:p>
        </w:tc>
        <w:tc>
          <w:tcPr/>
          <w:p>
            <w:pPr>
              <w:pStyle w:val="Compact"/>
              <w:jc w:val="left"/>
            </w:pPr>
            <w:r>
              <w:t xml:space="preserve">-2,615.00 DZD</w:t>
            </w:r>
          </w:p>
        </w:tc>
      </w:tr>
      <w:tr>
        <w:tc>
          <w:tcPr/>
          <w:p>
            <w:pPr>
              <w:pStyle w:val="Compact"/>
              <w:jc w:val="left"/>
            </w:pPr>
            <w:r>
              <w:t xml:space="preserve">GRAND TOTAL</w:t>
            </w:r>
          </w:p>
        </w:tc>
        <w:tc>
          <w:tcPr/>
          <w:p>
            <w:pPr>
              <w:pStyle w:val="Compact"/>
              <w:jc w:val="left"/>
            </w:pPr>
            <w:r>
              <w:t xml:space="preserve">60,145.00 DZD</w:t>
            </w:r>
          </w:p>
        </w:tc>
      </w:tr>
    </w:tbl>
    <w:bookmarkStart w:id="24" w:name="invoice-notes-terms-of-service"/>
    <w:p>
      <w:pPr>
        <w:pStyle w:val="Heading3"/>
      </w:pPr>
      <w:r>
        <w:t xml:space="preserve">Invoice Notes &amp; Terms of Service</w:t>
      </w:r>
    </w:p>
    <w:p>
      <w:pPr>
        <w:pStyle w:val="FirstParagraph"/>
      </w:pPr>
      <w:r>
        <w:rPr>
          <w:bCs/>
          <w:b/>
        </w:rPr>
        <w:t xml:space="preserve">1.</w:t>
      </w:r>
      <w:r>
        <w:t xml:space="preserve"> </w:t>
      </w:r>
      <w:r>
        <w:t xml:space="preserve">This Invoice is issued by Éclat &amp; Style Hairdresser Studio, a legally registered Hairdresser business operating under Algerian commercial law in the city of Algiers, Algeria. All Hairdresser services listed above were performed at our physical premises located in Hydra, Algiers, Algeria.</w:t>
      </w:r>
    </w:p>
    <w:p>
      <w:pPr>
        <w:pStyle w:val="BodyText"/>
      </w:pPr>
      <w:r>
        <w:rPr>
          <w:bCs/>
          <w:b/>
        </w:rPr>
        <w:t xml:space="preserve">2.</w:t>
      </w:r>
      <w:r>
        <w:t xml:space="preserve"> </w:t>
      </w:r>
      <w:r>
        <w:t xml:space="preserve">Payment of this Invoice is due within fifteen (15) calendar days from the Invoice date. Payment may be made via bank transfer to our account at BNA (Banque Nationale d'Algérie), Algiers branch, or by cash at our Hairdresser studio in Algeria Algiers. A receipt will be provided upon payment confirmation.</w:t>
      </w:r>
    </w:p>
    <w:p>
      <w:pPr>
        <w:pStyle w:val="BodyText"/>
      </w:pPr>
      <w:r>
        <w:rPr>
          <w:bCs/>
          <w:b/>
        </w:rPr>
        <w:t xml:space="preserve">3.</w:t>
      </w:r>
      <w:r>
        <w:t xml:space="preserve"> </w:t>
      </w:r>
      <w:r>
        <w:t xml:space="preserve">All Hairdresser services are subject to our standard cancellation policy. Appointments cancelled less than 24 hours before the scheduled time will be subject to a 50% fee of the booked Hairdresser service value, as per the regulations applicable to Hairdresser establishments in Algeria.</w:t>
      </w:r>
    </w:p>
    <w:p>
      <w:pPr>
        <w:pStyle w:val="BodyText"/>
      </w:pPr>
      <w:r>
        <w:rPr>
          <w:bCs/>
          <w:b/>
        </w:rPr>
        <w:t xml:space="preserve">4.</w:t>
      </w:r>
      <w:r>
        <w:t xml:space="preserve"> </w:t>
      </w:r>
      <w:r>
        <w:t xml:space="preserve">The VAT rate of 19% applied on this Invoice is in accordance with the Algerian Tax Code (Code des Impôts Directs et Taxes sur le Chiffre d'Affaires) as applicable to Hairdresser and personal care services in Algeria Algiers. The 1% service tax is levied in compliance with local municipal regulations for service establishments in the city of Algiers.</w:t>
      </w:r>
    </w:p>
    <w:p>
      <w:pPr>
        <w:pStyle w:val="BodyText"/>
      </w:pPr>
      <w:r>
        <w:rPr>
          <w:bCs/>
          <w:b/>
        </w:rPr>
        <w:t xml:space="preserve">5.</w:t>
      </w:r>
      <w:r>
        <w:t xml:space="preserve"> </w:t>
      </w:r>
      <w:r>
        <w:t xml:space="preserve">This Invoice serves as the official financial record of the Hairdresser services rendered. The client acknowledges receipt of all Hairdresser treatments and products as described. Any disputes regarding the quality or scope of Hairdresser services must be raised within seven (7) days of the service date in writing to our management in Algiers, Algeria.</w:t>
      </w:r>
    </w:p>
    <w:p>
      <w:pPr>
        <w:pStyle w:val="BodyText"/>
      </w:pPr>
      <w:r>
        <w:rPr>
          <w:bCs/>
          <w:b/>
        </w:rPr>
        <w:t xml:space="preserve">6.</w:t>
      </w:r>
      <w:r>
        <w:t xml:space="preserve"> </w:t>
      </w:r>
      <w:r>
        <w:t xml:space="preserve">Éclat &amp; Style Hairdresser Studio holds a valid professional license (Licence Professionnelle) issued by the Wilaya of Algiers, authorizing the operation of a Hairdresser salon in Algeria. Our Hairdresser team consists of certified professionals trained in modern Hairdresser techniques and compliant with all health and safety standards mandated by Algerian authorities.</w:t>
      </w:r>
    </w:p>
    <w:p>
      <w:pPr>
        <w:pStyle w:val="BodyText"/>
      </w:pPr>
      <w:r>
        <w:rPr>
          <w:bCs/>
          <w:b/>
        </w:rPr>
        <w:t xml:space="preserve">7.</w:t>
      </w:r>
      <w:r>
        <w:t xml:space="preserve"> </w:t>
      </w:r>
      <w:r>
        <w:t xml:space="preserve">For any questions regarding this Invoice or your Hairdresser services in Algiers, Algeria, please contact our office at +213 (0) 23 45 67 89 or email contact@eclatstyle-dz.com. We are available Monday through Saturday, 9:00 AM to 7:00 PM, at our Hairdresser studio in Algiers.</w:t>
      </w:r>
    </w:p>
    <w:bookmarkEnd w:id="24"/>
    <w:p>
      <w:pPr>
        <w:pStyle w:val="BodyText"/>
      </w:pPr>
      <w:r>
        <w:rPr>
          <w:bCs/>
          <w:b/>
        </w:rPr>
        <w:t xml:space="preserve">Éclat &amp; Style Hairdresser Studio</w:t>
      </w:r>
      <w:r>
        <w:t xml:space="preserve"> </w:t>
      </w:r>
      <w:r>
        <w:t xml:space="preserve">– 42, Rue Didouche Mourad, Hydra, 16000 Algiers, Algeria</w:t>
      </w:r>
    </w:p>
    <w:p>
      <w:pPr>
        <w:pStyle w:val="BodyText"/>
      </w:pPr>
      <w:r>
        <w:t xml:space="preserve">This Invoice was generated on 15 June 2025. Invoice Reference: INV-2025-0487. Thank you for choosing our Hairdresser services in Algeria Algiers.</w:t>
      </w:r>
    </w:p>
    <w:p>
      <w:pPr>
        <w:pStyle w:val="BodyText"/>
      </w:pPr>
      <w:r>
        <w:t xml:space="preserve">This document is a valid commercial Invoice under Algerian law. It may be used for accounting, tax deduction, and reimbursement purposes. All Hairdresser services are covered by our professional liability insurance registered with the Algerian insurance authority.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Algeria Algiers</dc:title>
  <dc:creator/>
  <dc:language>en</dc:language>
  <cp:keywords/>
  <dcterms:created xsi:type="dcterms:W3CDTF">2026-10-10T03:16:24Z</dcterms:created>
  <dcterms:modified xsi:type="dcterms:W3CDTF">2026-10-10T03:16:24Z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