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Professional Hairdresser Services — Buenos Aires, Argentina</w:t>
      </w:r>
    </w:p>
    <w:bookmarkEnd w:id="20"/>
    <w:bookmarkStart w:id="21" w:name="hairdresser-business-provider"/>
    <w:p>
      <w:pPr>
        <w:pStyle w:val="Heading3"/>
      </w:pPr>
      <w:r>
        <w:t xml:space="preserve">Hairdresser Business (Provider)</w:t>
      </w:r>
    </w:p>
    <w:p>
      <w:pPr>
        <w:pStyle w:val="FirstParagraph"/>
      </w:pPr>
      <w:r>
        <w:rPr>
          <w:bCs/>
          <w:b/>
        </w:rPr>
        <w:t xml:space="preserve">Salón &amp; Estudio Capilar "La Belleza Porteña"</w:t>
      </w:r>
    </w:p>
    <w:p>
      <w:pPr>
        <w:pStyle w:val="BodyText"/>
      </w:pPr>
      <w:r>
        <w:t xml:space="preserve">Av. Corrientes 4250, Piso 3, Of. 302</w:t>
      </w:r>
    </w:p>
    <w:p>
      <w:pPr>
        <w:pStyle w:val="BodyText"/>
      </w:pPr>
      <w:r>
        <w:t xml:space="preserve">Palermo, Buenos Aires, Argentina</w:t>
      </w:r>
    </w:p>
    <w:p>
      <w:pPr>
        <w:pStyle w:val="BodyText"/>
      </w:pPr>
      <w:r>
        <w:t xml:space="preserve">CUIT: 30-71234567-8</w:t>
      </w:r>
    </w:p>
    <w:p>
      <w:pPr>
        <w:pStyle w:val="BodyText"/>
      </w:pPr>
      <w:r>
        <w:t xml:space="preserve">Phone: +54 11 4567-8901</w:t>
      </w:r>
    </w:p>
    <w:p>
      <w:pPr>
        <w:pStyle w:val="BodyText"/>
      </w:pPr>
      <w:r>
        <w:t xml:space="preserve">Email: contacto@labellezaporquena.com.ar</w:t>
      </w:r>
    </w:p>
    <w:p>
      <w:pPr>
        <w:pStyle w:val="BodyText"/>
      </w:pPr>
      <w:r>
        <w:t xml:space="preserve">AFIP Registration: Inscripción en AFIP Nº 12345678</w:t>
      </w:r>
    </w:p>
    <w:bookmarkEnd w:id="21"/>
    <w:bookmarkStart w:id="22" w:name="client-recipient"/>
    <w:p>
      <w:pPr>
        <w:pStyle w:val="Heading3"/>
      </w:pPr>
      <w:r>
        <w:t xml:space="preserve">Client (Recipient)</w:t>
      </w:r>
    </w:p>
    <w:p>
      <w:pPr>
        <w:pStyle w:val="FirstParagraph"/>
      </w:pPr>
      <w:r>
        <w:rPr>
          <w:bCs/>
          <w:b/>
        </w:rPr>
        <w:t xml:space="preserve">Sr./Sra. María Elena Rodríguez</w:t>
      </w:r>
    </w:p>
    <w:p>
      <w:pPr>
        <w:pStyle w:val="BodyText"/>
      </w:pPr>
      <w:r>
        <w:t xml:space="preserve">Calle Sarmiento 1876, 4º B</w:t>
      </w:r>
    </w:p>
    <w:p>
      <w:pPr>
        <w:pStyle w:val="BodyText"/>
      </w:pPr>
      <w:r>
        <w:t xml:space="preserve">Belgrano, Buenos Aires, Argentina</w:t>
      </w:r>
    </w:p>
    <w:p>
      <w:pPr>
        <w:pStyle w:val="BodyText"/>
      </w:pPr>
      <w:r>
        <w:t xml:space="preserve">CUIL: 27-12345678-9</w:t>
      </w:r>
    </w:p>
    <w:p>
      <w:pPr>
        <w:pStyle w:val="BodyText"/>
      </w:pPr>
      <w:r>
        <w:t xml:space="preserve">Phone: +54 11 5678-9012</w:t>
      </w:r>
    </w:p>
    <w:p>
      <w:pPr>
        <w:pStyle w:val="BodyText"/>
      </w:pPr>
      <w:r>
        <w:t xml:space="preserve">Email: mrodriguez@email.com.ar</w:t>
      </w:r>
    </w:p>
    <w:bookmarkEnd w:id="22"/>
    <w:p>
      <w:pPr>
        <w:pStyle w:val="BodyText"/>
      </w:pPr>
      <w:r>
        <w:rPr>
          <w:bCs/>
          <w:b/>
        </w:rPr>
        <w:t xml:space="preserve">Invoice Number:</w:t>
      </w:r>
      <w:r>
        <w:t xml:space="preserve"> </w:t>
      </w:r>
      <w:r>
        <w:t xml:space="preserve">FA-2025-004872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Method:</w:t>
      </w:r>
      <w:r>
        <w:t xml:space="preserve"> </w:t>
      </w:r>
      <w:r>
        <w:t xml:space="preserve">Transferencia Bancaria / Debito en Tarjeta / Efectivo</w:t>
      </w:r>
    </w:p>
    <w:p>
      <w:pPr>
        <w:pStyle w:val="BodyText"/>
      </w:pPr>
      <w:r>
        <w:rPr>
          <w:bCs/>
          <w:b/>
        </w:rPr>
        <w:t xml:space="preserve">Currency:</w:t>
      </w:r>
      <w:r>
        <w:t xml:space="preserve"> </w:t>
      </w:r>
      <w:r>
        <w:t xml:space="preserve">Argentine Peso (ARS / $)</w:t>
      </w:r>
    </w:p>
    <w:p>
      <w:pPr>
        <w:pStyle w:val="BodyText"/>
      </w:pPr>
      <w:r>
        <w:rPr>
          <w:bCs/>
          <w:b/>
        </w:rPr>
        <w:t xml:space="preserve">Invoice Type:</w:t>
      </w:r>
      <w:r>
        <w:t xml:space="preserve"> </w:t>
      </w:r>
      <w:r>
        <w:t xml:space="preserve">Factura A — Responsable Inscripto (RI)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01</w:t>
            </w:r>
          </w:p>
        </w:tc>
        <w:tc>
          <w:tcPr/>
          <w:p>
            <w:pPr>
              <w:pStyle w:val="Compact"/>
              <w:jc w:val="left"/>
            </w:pPr>
            <w:r>
              <w:t xml:space="preserve">Full hair cut and styling session by senior hairdresser, including consultation, shampoo, precision cutting, and blow-dry finish</w:t>
            </w:r>
          </w:p>
        </w:tc>
        <w:tc>
          <w:tcPr/>
          <w:p>
            <w:pPr>
              <w:pStyle w:val="Compact"/>
              <w:jc w:val="left"/>
            </w:pPr>
            <w:r>
              <w:t xml:space="preserve">1.5 hrs</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$3,885.00</w:t>
            </w:r>
          </w:p>
        </w:tc>
      </w:tr>
      <w:tr>
        <w:tc>
          <w:tcPr/>
          <w:p>
            <w:pPr>
              <w:pStyle w:val="Compact"/>
              <w:jc w:val="left"/>
            </w:pPr>
            <w:r>
              <w:t xml:space="preserve">02</w:t>
            </w:r>
          </w:p>
        </w:tc>
        <w:tc>
          <w:tcPr/>
          <w:p>
            <w:pPr>
              <w:pStyle w:val="Compact"/>
              <w:jc w:val="left"/>
            </w:pPr>
            <w:r>
              <w:t xml:space="preserve">Professional balayage hair coloring treatment using ammonia-free products, including pre-treatment conditioning and post-color gloss</w:t>
            </w:r>
          </w:p>
        </w:tc>
        <w:tc>
          <w:tcPr/>
          <w:p>
            <w:pPr>
              <w:pStyle w:val="Compact"/>
              <w:jc w:val="left"/>
            </w:pPr>
            <w:r>
              <w:t xml:space="preserve">3 hrs</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$9,450.00</w:t>
            </w:r>
          </w:p>
        </w:tc>
      </w:tr>
      <w:tr>
        <w:tc>
          <w:tcPr/>
          <w:p>
            <w:pPr>
              <w:pStyle w:val="Compact"/>
              <w:jc w:val="left"/>
            </w:pPr>
            <w:r>
              <w:t xml:space="preserve">03</w:t>
            </w:r>
          </w:p>
        </w:tc>
        <w:tc>
          <w:tcPr/>
          <w:p>
            <w:pPr>
              <w:pStyle w:val="Compact"/>
              <w:jc w:val="left"/>
            </w:pPr>
            <w:r>
              <w:t xml:space="preserve">Deep keratin hair treatment and smoothing procedure for frizz control, including application, processing, and sealing</w:t>
            </w:r>
          </w:p>
        </w:tc>
        <w:tc>
          <w:tcPr/>
          <w:p>
            <w:pPr>
              <w:pStyle w:val="Compact"/>
              <w:jc w:val="left"/>
            </w:pPr>
            <w:r>
              <w:t xml:space="preserve">2.5 hrs</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$7,980.00</w:t>
            </w:r>
          </w:p>
        </w:tc>
      </w:tr>
      <w:tr>
        <w:tc>
          <w:tcPr/>
          <w:p>
            <w:pPr>
              <w:pStyle w:val="Compact"/>
              <w:jc w:val="left"/>
            </w:pPr>
            <w:r>
              <w:t xml:space="preserve">04</w:t>
            </w:r>
          </w:p>
        </w:tc>
        <w:tc>
          <w:tcPr/>
          <w:p>
            <w:pPr>
              <w:pStyle w:val="Compact"/>
              <w:jc w:val="left"/>
            </w:pPr>
            <w:r>
              <w:t xml:space="preserve">Scalp exfoliation and revitalizing hair mask treatment with organic Argentine botanical products</w:t>
            </w:r>
          </w:p>
        </w:tc>
        <w:tc>
          <w:tcPr/>
          <w:p>
            <w:pPr>
              <w:pStyle w:val="Compact"/>
              <w:jc w:val="left"/>
            </w:pPr>
            <w:r>
              <w:t xml:space="preserve">45 min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Event-ready updo and elaborate hair styling for formal occasion, including hair accessories and finishing spray</w:t>
            </w:r>
          </w:p>
        </w:tc>
        <w:tc>
          <w:tcPr/>
          <w:p>
            <w:pPr>
              <w:pStyle w:val="Compact"/>
              <w:jc w:val="left"/>
            </w:pPr>
            <w:r>
              <w:t xml:space="preserve">1 hr</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$4,620.00</w:t>
            </w:r>
          </w:p>
        </w:tc>
      </w:tr>
    </w:tbl>
    <w:p>
      <w:pPr>
        <w:pStyle w:val="BodyText"/>
      </w:pPr>
      <w:r>
        <w:t xml:space="preserve">Subtotal (before tax):</w:t>
      </w:r>
      <w:r>
        <w:t xml:space="preserve">$135,500.00</w:t>
      </w:r>
    </w:p>
    <w:p>
      <w:pPr>
        <w:pStyle w:val="BodyText"/>
      </w:pPr>
      <w:r>
        <w:t xml:space="preserve">IVA 21% (VAT):</w:t>
      </w:r>
      <w:r>
        <w:t xml:space="preserve">$28,455.00</w:t>
      </w:r>
    </w:p>
    <w:p>
      <w:pPr>
        <w:pStyle w:val="BodyText"/>
      </w:pPr>
      <w:r>
        <w:t xml:space="preserve">Discount (Loyalty Program 5%):</w:t>
      </w:r>
      <w:r>
        <w:t xml:space="preserve">-$6,775.00</w:t>
      </w:r>
    </w:p>
    <w:p>
      <w:pPr>
        <w:pStyle w:val="BodyText"/>
      </w:pPr>
      <w:r>
        <w:t xml:space="preserve">TOTAL INVOICE:</w:t>
      </w:r>
      <w:r>
        <w:t xml:space="preserve">$157,180.00</w:t>
      </w:r>
    </w:p>
    <w:bookmarkStart w:id="23" w:name="important-notes-terms-of-service"/>
    <w:p>
      <w:pPr>
        <w:pStyle w:val="Heading4"/>
      </w:pPr>
      <w:r>
        <w:t xml:space="preserve">Important Notes &amp; Terms of Service</w:t>
      </w:r>
    </w:p>
    <w:p>
      <w:pPr>
        <w:pStyle w:val="FirstParagraph"/>
      </w:pPr>
      <w:r>
        <w:t xml:space="preserve">1. This Invoice is issued in accordance with the tax regulations established by the Administración Federal de Ingresos Públicos (AFIP) of Argentina. The Hairdresser service provider is registered as a Responsable Inscripto (RI) and is obligated to issue this document for all professional services rendered in Buenos Aires, Argentina.</w:t>
      </w:r>
    </w:p>
    <w:p>
      <w:pPr>
        <w:pStyle w:val="BodyText"/>
      </w:pPr>
      <w:r>
        <w:t xml:space="preserve">2. All hairdresser services listed in this Invoice were performed at the physical location of the salon in Palermo, Buenos Aires, Argentina. The services include the use of professional-grade products, sanitization protocols, and the expertise of licensed hairdressers registered with the local professional guild.</w:t>
      </w:r>
    </w:p>
    <w:p>
      <w:pPr>
        <w:pStyle w:val="BodyText"/>
      </w:pPr>
      <w:r>
        <w:t xml:space="preserve">3. Payment is due within fifteen (15) calendar days from the date of this Invoice. Late payments may be subject to interest charges as per Argentine commercial law (Ley de Cambios, Decreto-Ley 5965/63). Accepted payment methods include bank transfer to CBU 0000003200123456789012, debit/credit card, or cash at the salon.</w:t>
      </w:r>
    </w:p>
    <w:p>
      <w:pPr>
        <w:pStyle w:val="BodyText"/>
      </w:pPr>
      <w:r>
        <w:t xml:space="preserve">4. The IVA (Impuesto al Valor Agregado) of 21% is applied as mandated by the Argentine tax code. This Invoice is valid for tax deduction purposes for clients registered as Responsable Inscripto with AFIP.</w:t>
      </w:r>
    </w:p>
    <w:p>
      <w:pPr>
        <w:pStyle w:val="BodyText"/>
      </w:pPr>
      <w:r>
        <w:t xml:space="preserve">5. This Hairdresser Invoice constitutes the official record of services provided. Any modifications or corrections must be issued as a Nota de Débito or Nota de Crédito in compliance with AFIP electronic invoicing system (Sistema de Facturación Electrónica).</w:t>
      </w:r>
    </w:p>
    <w:p>
      <w:pPr>
        <w:pStyle w:val="BodyText"/>
      </w:pPr>
      <w:r>
        <w:t xml:space="preserve">6. The salon maintains full liability insurance covering all hairdresser services performed on premises in Buenos Aires, Argentina. Client satisfaction is guaranteed within 72 hours of the service date for any corrective adjustments.</w:t>
      </w:r>
    </w:p>
    <w:bookmarkEnd w:id="23"/>
    <w:p>
      <w:pPr>
        <w:pStyle w:val="BodyText"/>
      </w:pPr>
      <w:r>
        <w:t xml:space="preserve">OFFICIAL INVOICE — SALÓN LA BELLEZA PORTEÑA</w:t>
      </w:r>
    </w:p>
    <w:p>
      <w:pPr>
        <w:pStyle w:val="BodyText"/>
      </w:pPr>
      <w:r>
        <w:t xml:space="preserve">BUENOS AIRES, ARGENTINA — CUIT 30-71234567-8</w:t>
      </w:r>
    </w:p>
    <w:p>
      <w:pPr>
        <w:pStyle w:val="BodyText"/>
      </w:pPr>
      <w:r>
        <w:t xml:space="preserve">FA-2025-004872 — JUNE 15, 2025</w:t>
      </w:r>
    </w:p>
    <w:p>
      <w:pPr>
        <w:pStyle w:val="BodyText"/>
      </w:pPr>
      <w:r>
        <w:t xml:space="preserve">This Invoice was generated by Salón &amp; Estudio Capilar "La Belleza Porteña," a registered Hairdresser business operating in Buenos Aires, Argentina.</w:t>
      </w:r>
      <w:r>
        <w:t xml:space="preserve"> </w:t>
      </w:r>
      <w:r>
        <w:t xml:space="preserve">All services are performed by certified professionals in compliance with the regulations of the Municipalidad de la Ciudad Autónoma de Buenos Aires and the national</w:t>
      </w:r>
      <w:r>
        <w:t xml:space="preserve"> </w:t>
      </w:r>
      <w:r>
        <w:t xml:space="preserve">professional standards for hairdressing and cosmetology in Argentina.</w:t>
      </w:r>
    </w:p>
    <w:p>
      <w:pPr>
        <w:pStyle w:val="BodyText"/>
      </w:pPr>
      <w:r>
        <w:t xml:space="preserve">For questions regarding this Invoice, please contact our office at +54 11 4567-8901 or via email at contacto@labellezaporquena.com.ar.</w:t>
      </w:r>
      <w:r>
        <w:t xml:space="preserve"> </w:t>
      </w:r>
      <w:r>
        <w:t xml:space="preserve">This document is valid without signature as per AFIP electronic invoicing regulations.</w:t>
      </w:r>
    </w:p>
    <w:p>
      <w:pPr>
        <w:pStyle w:val="BodyText"/>
      </w:pPr>
      <w:r>
        <w:t xml:space="preserve">© 2025 La Belleza Porteña — Hairdresser &amp; Beauty Studio —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Buenos Aires, Argentina</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