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China</w:t>
      </w:r>
      <w:r>
        <w:t xml:space="preserve"> </w:t>
      </w:r>
      <w:r>
        <w:t xml:space="preserve">Guangzhou</w:t>
      </w:r>
    </w:p>
    <w:bookmarkStart w:id="20" w:name="luxury-hair-studio-guangzhou"/>
    <w:p>
      <w:pPr>
        <w:pStyle w:val="Heading1"/>
      </w:pPr>
      <w:r>
        <w:t xml:space="preserve">Luxury Hair Studio Guangzhou</w:t>
      </w:r>
    </w:p>
    <w:p>
      <w:pPr>
        <w:pStyle w:val="FirstParagraph"/>
      </w:pPr>
      <w:r>
        <w:t xml:space="preserve">Professional Hairdresser &amp; Beauty Salon</w:t>
      </w:r>
    </w:p>
    <w:p>
      <w:pPr>
        <w:pStyle w:val="BodyText"/>
      </w:pPr>
      <w:r>
        <w:t xml:space="preserve">No. 88 Tianhe Road, Tianhe District</w:t>
      </w:r>
    </w:p>
    <w:p>
      <w:pPr>
        <w:pStyle w:val="BodyText"/>
      </w:pPr>
      <w:r>
        <w:t xml:space="preserve">Guangzhou, Guangdong Province, China 510620</w:t>
      </w:r>
    </w:p>
    <w:p>
      <w:pPr>
        <w:pStyle w:val="BodyText"/>
      </w:pPr>
      <w:r>
        <w:t xml:space="preserve">Tel: +86-20-8888-6666 | Email: billing@luxuryhairgz.com</w:t>
      </w:r>
    </w:p>
    <w:p>
      <w:pPr>
        <w:pStyle w:val="BodyText"/>
      </w:pPr>
      <w:r>
        <w:t xml:space="preserve">Unified Social Credit Code: 91440101MA5C8XYZ7K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GZ-2025-0712-00482</w:t>
      </w:r>
    </w:p>
    <w:p>
      <w:pPr>
        <w:pStyle w:val="BodyText"/>
      </w:pPr>
      <w:r>
        <w:rPr>
          <w:bCs/>
          <w:b/>
        </w:rPr>
        <w:t xml:space="preserve">Invoice Date:</w:t>
      </w:r>
      <w:r>
        <w:t xml:space="preserve"> </w:t>
      </w:r>
      <w:r>
        <w:t xml:space="preserve">July 12, 2025</w:t>
      </w:r>
    </w:p>
    <w:p>
      <w:pPr>
        <w:pStyle w:val="BodyText"/>
      </w:pPr>
      <w:r>
        <w:rPr>
          <w:bCs/>
          <w:b/>
        </w:rPr>
        <w:t xml:space="preserve">Due Date:</w:t>
      </w:r>
      <w:r>
        <w:t xml:space="preserve"> </w:t>
      </w:r>
      <w:r>
        <w:t xml:space="preserve">July 26, 2025</w:t>
      </w:r>
    </w:p>
    <w:p>
      <w:pPr>
        <w:pStyle w:val="BodyText"/>
      </w:pPr>
      <w:r>
        <w:rPr>
          <w:bCs/>
          <w:b/>
        </w:rPr>
        <w:t xml:space="preserve">Currency:</w:t>
      </w:r>
      <w:r>
        <w:t xml:space="preserve"> </w:t>
      </w:r>
      <w:r>
        <w:t xml:space="preserve">CNY (RMB)</w:t>
      </w:r>
    </w:p>
    <w:bookmarkEnd w:id="21"/>
    <w:bookmarkStart w:id="22" w:name="billed-by-hairdresser"/>
    <w:p>
      <w:pPr>
        <w:pStyle w:val="Heading3"/>
      </w:pPr>
      <w:r>
        <w:t xml:space="preserve">Billed By (Hairdresser)</w:t>
      </w:r>
    </w:p>
    <w:p>
      <w:pPr>
        <w:pStyle w:val="FirstParagraph"/>
      </w:pPr>
      <w:r>
        <w:rPr>
          <w:bCs/>
          <w:b/>
        </w:rPr>
        <w:t xml:space="preserve">Luxury Hair Studio Guangzhou</w:t>
      </w:r>
    </w:p>
    <w:p>
      <w:pPr>
        <w:pStyle w:val="BodyText"/>
      </w:pPr>
      <w:r>
        <w:t xml:space="preserve">Professional Hairdresser Services</w:t>
      </w:r>
    </w:p>
    <w:p>
      <w:pPr>
        <w:pStyle w:val="BodyText"/>
      </w:pPr>
      <w:r>
        <w:t xml:space="preserve">No. 88 Tianhe Road, Tianhe District</w:t>
      </w:r>
    </w:p>
    <w:p>
      <w:pPr>
        <w:pStyle w:val="BodyText"/>
      </w:pPr>
      <w:r>
        <w:t xml:space="preserve">Guangzhou, Guangdong, China</w:t>
      </w:r>
    </w:p>
    <w:p>
      <w:pPr>
        <w:pStyle w:val="BodyText"/>
      </w:pPr>
      <w:r>
        <w:t xml:space="preserve">VAT Registration: 91440101MA5C8XYZ7K</w:t>
      </w:r>
    </w:p>
    <w:bookmarkEnd w:id="22"/>
    <w:bookmarkStart w:id="23" w:name="billed-to-client"/>
    <w:p>
      <w:pPr>
        <w:pStyle w:val="Heading3"/>
      </w:pPr>
      <w:r>
        <w:t xml:space="preserve">Billed To (Client)</w:t>
      </w:r>
    </w:p>
    <w:p>
      <w:pPr>
        <w:pStyle w:val="FirstParagraph"/>
      </w:pPr>
      <w:r>
        <w:rPr>
          <w:bCs/>
          <w:b/>
        </w:rPr>
        <w:t xml:space="preserve">Mr. Zhang Wei</w:t>
      </w:r>
    </w:p>
    <w:p>
      <w:pPr>
        <w:pStyle w:val="BodyText"/>
      </w:pPr>
      <w:r>
        <w:t xml:space="preserve">Personal Client</w:t>
      </w:r>
    </w:p>
    <w:p>
      <w:pPr>
        <w:pStyle w:val="BodyText"/>
      </w:pPr>
      <w:r>
        <w:t xml:space="preserve">Room 1203, Building A, Zhujiang New Town</w:t>
      </w:r>
    </w:p>
    <w:p>
      <w:pPr>
        <w:pStyle w:val="BodyText"/>
      </w:pPr>
      <w:r>
        <w:t xml:space="preserve">Tianhe District, Guangzhou, Guangdong, China</w:t>
      </w:r>
    </w:p>
    <w:p>
      <w:pPr>
        <w:pStyle w:val="BodyText"/>
      </w:pPr>
      <w:r>
        <w:t xml:space="preserve">ID No.: 440106********1234</w:t>
      </w:r>
    </w:p>
    <w:p>
      <w:pPr>
        <w:pStyle w:val="BodyText"/>
      </w:pPr>
      <w:r>
        <w:t xml:space="preserve">Phone: +86-138-XXXX-5678</w:t>
      </w:r>
    </w:p>
    <w:bookmarkEnd w:id="23"/>
    <w:bookmarkStart w:id="24" w:name="itemized-hairdresser-services-rendered"/>
    <w:p>
      <w:pPr>
        <w:pStyle w:val="Heading3"/>
      </w:pPr>
      <w:r>
        <w:t xml:space="preserve">Itemized 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Hairdresser / Stylist</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Premium Haircut &amp; Styling – Men's Executive Cut with hot towel treatment and scalp massage</w:t>
            </w:r>
          </w:p>
        </w:tc>
        <w:tc>
          <w:tcPr/>
          <w:p>
            <w:pPr>
              <w:pStyle w:val="Compact"/>
              <w:jc w:val="left"/>
            </w:pPr>
            <w:r>
              <w:t xml:space="preserve">Senior Hairdresser Li Ming</w:t>
            </w:r>
          </w:p>
        </w:tc>
        <w:tc>
          <w:tcPr/>
          <w:p>
            <w:pPr>
              <w:pStyle w:val="Compact"/>
              <w:jc w:val="left"/>
            </w:pPr>
            <w:r>
              <w:t xml:space="preserve">Jul 12, 2025</w:t>
            </w:r>
          </w:p>
        </w:tc>
        <w:tc>
          <w:tcPr/>
          <w:p>
            <w:pPr>
              <w:pStyle w:val="Compact"/>
              <w:jc w:val="left"/>
            </w:pPr>
            <w:r>
              <w:t xml:space="preserve">1.5 hours</w:t>
            </w:r>
          </w:p>
        </w:tc>
        <w:tc>
          <w:tcPr/>
          <w:p>
            <w:pPr>
              <w:pStyle w:val="Compact"/>
              <w:jc w:val="left"/>
            </w:pPr>
            <w:r>
              <w:t xml:space="preserve">¥ 380.00</w:t>
            </w:r>
          </w:p>
        </w:tc>
      </w:tr>
      <w:tr>
        <w:tc>
          <w:tcPr/>
          <w:p>
            <w:pPr>
              <w:pStyle w:val="Compact"/>
              <w:jc w:val="left"/>
            </w:pPr>
            <w:r>
              <w:t xml:space="preserve">2</w:t>
            </w:r>
          </w:p>
        </w:tc>
        <w:tc>
          <w:tcPr/>
          <w:p>
            <w:pPr>
              <w:pStyle w:val="Compact"/>
              <w:jc w:val="left"/>
            </w:pPr>
            <w:r>
              <w:t xml:space="preserve">Professional Hair Color – Full head balayage with premium L'Oréal Professionnel color system</w:t>
            </w:r>
          </w:p>
        </w:tc>
        <w:tc>
          <w:tcPr/>
          <w:p>
            <w:pPr>
              <w:pStyle w:val="Compact"/>
              <w:jc w:val="left"/>
            </w:pPr>
            <w:r>
              <w:t xml:space="preserve">Master Hairdresser Chen Xiaoyu</w:t>
            </w:r>
          </w:p>
        </w:tc>
        <w:tc>
          <w:tcPr/>
          <w:p>
            <w:pPr>
              <w:pStyle w:val="Compact"/>
              <w:jc w:val="left"/>
            </w:pPr>
            <w:r>
              <w:t xml:space="preserve">Jul 12, 2025</w:t>
            </w:r>
          </w:p>
        </w:tc>
        <w:tc>
          <w:tcPr/>
          <w:p>
            <w:pPr>
              <w:pStyle w:val="Compact"/>
              <w:jc w:val="left"/>
            </w:pPr>
            <w:r>
              <w:t xml:space="preserve">3 hours</w:t>
            </w:r>
          </w:p>
        </w:tc>
        <w:tc>
          <w:tcPr/>
          <w:p>
            <w:pPr>
              <w:pStyle w:val="Compact"/>
              <w:jc w:val="left"/>
            </w:pPr>
            <w:r>
              <w:t xml:space="preserve">¥ 1,280.00</w:t>
            </w:r>
          </w:p>
        </w:tc>
      </w:tr>
      <w:tr>
        <w:tc>
          <w:tcPr/>
          <w:p>
            <w:pPr>
              <w:pStyle w:val="Compact"/>
              <w:jc w:val="left"/>
            </w:pPr>
            <w:r>
              <w:t xml:space="preserve">3</w:t>
            </w:r>
          </w:p>
        </w:tc>
        <w:tc>
          <w:tcPr/>
          <w:p>
            <w:pPr>
              <w:pStyle w:val="Compact"/>
              <w:jc w:val="left"/>
            </w:pPr>
            <w:r>
              <w:t xml:space="preserve">Deep Conditioning &amp; Keratin Treatment – Japanese bond-repair formula for damaged hair</w:t>
            </w:r>
          </w:p>
        </w:tc>
        <w:tc>
          <w:tcPr/>
          <w:p>
            <w:pPr>
              <w:pStyle w:val="Compact"/>
              <w:jc w:val="left"/>
            </w:pPr>
            <w:r>
              <w:t xml:space="preserve">Hairdresser Wang Fang</w:t>
            </w:r>
          </w:p>
        </w:tc>
        <w:tc>
          <w:tcPr/>
          <w:p>
            <w:pPr>
              <w:pStyle w:val="Compact"/>
              <w:jc w:val="left"/>
            </w:pPr>
            <w:r>
              <w:t xml:space="preserve">Jul 12, 2025</w:t>
            </w:r>
          </w:p>
        </w:tc>
        <w:tc>
          <w:tcPr/>
          <w:p>
            <w:pPr>
              <w:pStyle w:val="Compact"/>
              <w:jc w:val="left"/>
            </w:pPr>
            <w:r>
              <w:t xml:space="preserve">1 hour</w:t>
            </w:r>
          </w:p>
        </w:tc>
        <w:tc>
          <w:tcPr/>
          <w:p>
            <w:pPr>
              <w:pStyle w:val="Compact"/>
              <w:jc w:val="left"/>
            </w:pPr>
            <w:r>
              <w:t xml:space="preserve">¥ 680.00</w:t>
            </w:r>
          </w:p>
        </w:tc>
      </w:tr>
      <w:tr>
        <w:tc>
          <w:tcPr/>
          <w:p>
            <w:pPr>
              <w:pStyle w:val="Compact"/>
              <w:jc w:val="left"/>
            </w:pPr>
            <w:r>
              <w:t xml:space="preserve">4</w:t>
            </w:r>
          </w:p>
        </w:tc>
        <w:tc>
          <w:tcPr/>
          <w:p>
            <w:pPr>
              <w:pStyle w:val="Compact"/>
              <w:jc w:val="left"/>
            </w:pPr>
            <w:r>
              <w:t xml:space="preserve">Scalp Detox &amp; Aromatherapy Head Massage – Traditional Chinese herbal steam therapy</w:t>
            </w:r>
          </w:p>
        </w:tc>
        <w:tc>
          <w:tcPr/>
          <w:p>
            <w:pPr>
              <w:pStyle w:val="Compact"/>
              <w:jc w:val="left"/>
            </w:pPr>
            <w:r>
              <w:t xml:space="preserve">Hairdresser Liu Jing</w:t>
            </w:r>
          </w:p>
        </w:tc>
        <w:tc>
          <w:tcPr/>
          <w:p>
            <w:pPr>
              <w:pStyle w:val="Compact"/>
              <w:jc w:val="left"/>
            </w:pPr>
            <w:r>
              <w:t xml:space="preserve">Jul 12, 2025</w:t>
            </w:r>
          </w:p>
        </w:tc>
        <w:tc>
          <w:tcPr/>
          <w:p>
            <w:pPr>
              <w:pStyle w:val="Compact"/>
              <w:jc w:val="left"/>
            </w:pPr>
            <w:r>
              <w:t xml:space="preserve">45 min</w:t>
            </w:r>
          </w:p>
        </w:tc>
        <w:tc>
          <w:tcPr/>
          <w:p>
            <w:pPr>
              <w:pStyle w:val="Compact"/>
              <w:jc w:val="left"/>
            </w:pPr>
            <w:r>
              <w:t xml:space="preserve">¥ 280.00</w:t>
            </w:r>
          </w:p>
        </w:tc>
      </w:tr>
      <w:tr>
        <w:tc>
          <w:tcPr/>
          <w:p>
            <w:pPr>
              <w:pStyle w:val="Compact"/>
              <w:jc w:val="left"/>
            </w:pPr>
            <w:r>
              <w:t xml:space="preserve">5</w:t>
            </w:r>
          </w:p>
        </w:tc>
        <w:tc>
          <w:tcPr/>
          <w:p>
            <w:pPr>
              <w:pStyle w:val="Compact"/>
              <w:jc w:val="left"/>
            </w:pPr>
            <w:r>
              <w:t xml:space="preserve">Beard Trimming &amp; Grooming – Precision shaping with straight razor finish</w:t>
            </w:r>
          </w:p>
        </w:tc>
        <w:tc>
          <w:tcPr/>
          <w:p>
            <w:pPr>
              <w:pStyle w:val="Compact"/>
              <w:jc w:val="left"/>
            </w:pPr>
            <w:r>
              <w:t xml:space="preserve">Senior Hairdresser Li Ming</w:t>
            </w:r>
          </w:p>
        </w:tc>
        <w:tc>
          <w:tcPr/>
          <w:p>
            <w:pPr>
              <w:pStyle w:val="Compact"/>
              <w:jc w:val="left"/>
            </w:pPr>
            <w:r>
              <w:t xml:space="preserve">Jul 12, 2025</w:t>
            </w:r>
          </w:p>
        </w:tc>
        <w:tc>
          <w:tcPr/>
          <w:p>
            <w:pPr>
              <w:pStyle w:val="Compact"/>
              <w:jc w:val="left"/>
            </w:pPr>
            <w:r>
              <w:t xml:space="preserve">30 min</w:t>
            </w:r>
          </w:p>
        </w:tc>
        <w:tc>
          <w:tcPr/>
          <w:p>
            <w:pPr>
              <w:pStyle w:val="Compact"/>
              <w:jc w:val="left"/>
            </w:pPr>
            <w:r>
              <w:t xml:space="preserve">¥ 150.00</w:t>
            </w:r>
          </w:p>
        </w:tc>
      </w:tr>
      <w:tr>
        <w:tc>
          <w:tcPr/>
          <w:p>
            <w:pPr>
              <w:pStyle w:val="Compact"/>
              <w:jc w:val="left"/>
            </w:pPr>
            <w:r>
              <w:t xml:space="preserve">6</w:t>
            </w:r>
          </w:p>
        </w:tc>
        <w:tc>
          <w:tcPr/>
          <w:p>
            <w:pPr>
              <w:pStyle w:val="Compact"/>
              <w:jc w:val="left"/>
            </w:pPr>
            <w:r>
              <w:t xml:space="preserve">Styling Consultation &amp; Personalized Hair Care Regimen Plan – Follow-up appointment scheduling</w:t>
            </w:r>
          </w:p>
        </w:tc>
        <w:tc>
          <w:tcPr/>
          <w:p>
            <w:pPr>
              <w:pStyle w:val="Compact"/>
              <w:jc w:val="left"/>
            </w:pPr>
            <w:r>
              <w:t xml:space="preserve">Master Hairdresser Chen Xiaoyu</w:t>
            </w:r>
          </w:p>
        </w:tc>
        <w:tc>
          <w:tcPr/>
          <w:p>
            <w:pPr>
              <w:pStyle w:val="Compact"/>
              <w:jc w:val="left"/>
            </w:pPr>
            <w:r>
              <w:t xml:space="preserve">Jul 12, 2025</w:t>
            </w:r>
          </w:p>
        </w:tc>
        <w:tc>
          <w:tcPr/>
          <w:p>
            <w:pPr>
              <w:pStyle w:val="Compact"/>
              <w:jc w:val="left"/>
            </w:pPr>
            <w:r>
              <w:t xml:space="preserve">30 min</w:t>
            </w:r>
          </w:p>
        </w:tc>
        <w:tc>
          <w:tcPr/>
          <w:p>
            <w:pPr>
              <w:pStyle w:val="Compact"/>
              <w:jc w:val="left"/>
            </w:pPr>
            <w:r>
              <w:t xml:space="preserve">¥ 200.00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left"/>
            </w:pPr>
            <w:r>
              <w:t xml:space="preserve">¥ 2,970.00</w:t>
            </w:r>
          </w:p>
        </w:tc>
      </w:tr>
      <w:tr>
        <w:tc>
          <w:tcPr/>
          <w:p>
            <w:pPr>
              <w:pStyle w:val="Compact"/>
              <w:jc w:val="left"/>
            </w:pPr>
            <w:r>
              <w:t xml:space="preserve">VAT (6% – Service Industry, China)</w:t>
            </w:r>
          </w:p>
        </w:tc>
        <w:tc>
          <w:tcPr/>
          <w:p>
            <w:pPr>
              <w:pStyle w:val="Compact"/>
              <w:jc w:val="left"/>
            </w:pPr>
            <w:r>
              <w:t xml:space="preserve">¥ 178.20</w:t>
            </w:r>
          </w:p>
        </w:tc>
      </w:tr>
      <w:tr>
        <w:tc>
          <w:tcPr/>
          <w:p>
            <w:pPr>
              <w:pStyle w:val="Compact"/>
              <w:jc w:val="left"/>
            </w:pPr>
            <w:r>
              <w:t xml:space="preserve">Product Add-ons (Shampoo, Conditioner, Styling Gel – Retail)</w:t>
            </w:r>
          </w:p>
        </w:tc>
        <w:tc>
          <w:tcPr/>
          <w:p>
            <w:pPr>
              <w:pStyle w:val="Compact"/>
              <w:jc w:val="left"/>
            </w:pPr>
            <w:r>
              <w:t xml:space="preserve">¥ 456.00</w:t>
            </w:r>
          </w:p>
        </w:tc>
      </w:tr>
      <w:tr>
        <w:tc>
          <w:tcPr/>
          <w:p>
            <w:pPr>
              <w:pStyle w:val="Compact"/>
              <w:jc w:val="left"/>
            </w:pPr>
            <w:r>
              <w:t xml:space="preserve">VAT on Products (13% – Goods, China)</w:t>
            </w:r>
          </w:p>
        </w:tc>
        <w:tc>
          <w:tcPr/>
          <w:p>
            <w:pPr>
              <w:pStyle w:val="Compact"/>
              <w:jc w:val="left"/>
            </w:pPr>
            <w:r>
              <w:t xml:space="preserve">¥ 59.28</w:t>
            </w:r>
          </w:p>
        </w:tc>
      </w:tr>
      <w:tr>
        <w:tc>
          <w:tcPr/>
          <w:p>
            <w:pPr>
              <w:pStyle w:val="Compact"/>
              <w:jc w:val="left"/>
            </w:pPr>
            <w:r>
              <w:t xml:space="preserve">Membership Loyalty Discount (Gold Tier – 5%)</w:t>
            </w:r>
          </w:p>
        </w:tc>
        <w:tc>
          <w:tcPr/>
          <w:p>
            <w:pPr>
              <w:pStyle w:val="Compact"/>
              <w:jc w:val="left"/>
            </w:pPr>
            <w:r>
              <w:t xml:space="preserve">-¥ 148.50</w:t>
            </w:r>
          </w:p>
        </w:tc>
      </w:tr>
      <w:tr>
        <w:tc>
          <w:tcPr/>
          <w:p>
            <w:pPr>
              <w:pStyle w:val="Compact"/>
              <w:jc w:val="left"/>
            </w:pPr>
            <w:r>
              <w:t xml:space="preserve">TOTAL AMOUNT DUE</w:t>
            </w:r>
          </w:p>
        </w:tc>
        <w:tc>
          <w:tcPr/>
          <w:p>
            <w:pPr>
              <w:pStyle w:val="Compact"/>
              <w:jc w:val="left"/>
            </w:pPr>
            <w:r>
              <w:t xml:space="preserve">¥ 3,514.98</w:t>
            </w:r>
          </w:p>
        </w:tc>
      </w:tr>
    </w:tbl>
    <w:bookmarkEnd w:id="24"/>
    <w:bookmarkStart w:id="25" w:name="payment-instructions"/>
    <w:p>
      <w:pPr>
        <w:pStyle w:val="Heading3"/>
      </w:pPr>
      <w:r>
        <w:t xml:space="preserve">Payment Instructions</w:t>
      </w:r>
    </w:p>
    <w:p>
      <w:pPr>
        <w:pStyle w:val="FirstParagraph"/>
      </w:pPr>
      <w:r>
        <w:t xml:space="preserve">This Invoice must be settled within fourteen (14) calendar days from the Invoice date of July 12, 2025. The Hairdresser studio in China Guangzhou accepts the following payment methods:</w:t>
      </w:r>
    </w:p>
    <w:p>
      <w:pPr>
        <w:pStyle w:val="BodyText"/>
      </w:pPr>
      <w:r>
        <w:rPr>
          <w:bCs/>
          <w:b/>
        </w:rPr>
        <w:t xml:space="preserve">Bank Transfer:</w:t>
      </w:r>
      <w:r>
        <w:t xml:space="preserve"> </w:t>
      </w:r>
      <w:r>
        <w:t xml:space="preserve">China Merchants Bank, Guangzhou Tianhe Branch | Account Name: Luxury Hair Studio Guangzhou Co., Ltd. | Account No.: 6225 8801 2345 6789 | SWIFT: CMBCCNBS</w:t>
      </w:r>
    </w:p>
    <w:p>
      <w:pPr>
        <w:pStyle w:val="BodyText"/>
      </w:pPr>
      <w:r>
        <w:rPr>
          <w:bCs/>
          <w:b/>
        </w:rPr>
        <w:t xml:space="preserve">WeChat Pay / Alipay:</w:t>
      </w:r>
      <w:r>
        <w:t xml:space="preserve"> </w:t>
      </w:r>
      <w:r>
        <w:t xml:space="preserve">Scan QR code at the front desk of the Hairdresser studio located in Tianhe District, Guangzhou.</w:t>
      </w:r>
    </w:p>
    <w:p>
      <w:pPr>
        <w:pStyle w:val="BodyText"/>
      </w:pPr>
      <w:r>
        <w:rPr>
          <w:bCs/>
          <w:b/>
        </w:rPr>
        <w:t xml:space="preserve">Cash:</w:t>
      </w:r>
      <w:r>
        <w:t xml:space="preserve"> </w:t>
      </w:r>
      <w:r>
        <w:t xml:space="preserve">Acceptable at the point of service. A receipt will be issued alongside this formal Invoice.</w:t>
      </w:r>
    </w:p>
    <w:p>
      <w:pPr>
        <w:pStyle w:val="BodyText"/>
      </w:pPr>
      <w:r>
        <w:rPr>
          <w:bCs/>
          <w:b/>
        </w:rPr>
        <w:t xml:space="preserve">Credit/Debit Card:</w:t>
      </w:r>
      <w:r>
        <w:t xml:space="preserve"> </w:t>
      </w:r>
      <w:r>
        <w:t xml:space="preserve">UnionPay, Visa, and Mastercard accepted at the Hairdresser reception.</w:t>
      </w:r>
    </w:p>
    <w:p>
      <w:pPr>
        <w:pStyle w:val="BodyText"/>
      </w:pPr>
      <w:r>
        <w:rPr>
          <w:iCs/>
          <w:i/>
        </w:rPr>
        <w:t xml:space="preserve">Late payments are subject to a 0.05% daily penalty as per the commercial regulations of the People's Republic of China.</w:t>
      </w:r>
    </w:p>
    <w:bookmarkEnd w:id="25"/>
    <w:bookmarkStart w:id="26" w:name="important-notes-terms"/>
    <w:p>
      <w:pPr>
        <w:pStyle w:val="Heading3"/>
      </w:pPr>
      <w:r>
        <w:t xml:space="preserve">Important Notes &amp; Terms</w:t>
      </w:r>
    </w:p>
    <w:p>
      <w:pPr>
        <w:numPr>
          <w:ilvl w:val="0"/>
          <w:numId w:val="1001"/>
        </w:numPr>
        <w:pStyle w:val="Compact"/>
      </w:pPr>
      <w:r>
        <w:t xml:space="preserve">This Invoice is issued by a licensed Hairdresser establishment registered in Guangzhou, Guangdong Province, China. All services were performed at our physical location in Tianhe District, China Guangzhou.</w:t>
      </w:r>
    </w:p>
    <w:p>
      <w:pPr>
        <w:numPr>
          <w:ilvl w:val="0"/>
          <w:numId w:val="1001"/>
        </w:numPr>
        <w:pStyle w:val="Compact"/>
      </w:pPr>
      <w:r>
        <w:t xml:space="preserve">The Hairdresser team guarantees all color and chemical treatments for a period of thirty (30) days from the service date. Any dissatisfaction within this window may be brought to the attention of the supervising Master Hairdresser for complimentary correction.</w:t>
      </w:r>
    </w:p>
    <w:p>
      <w:pPr>
        <w:numPr>
          <w:ilvl w:val="0"/>
          <w:numId w:val="1001"/>
        </w:numPr>
        <w:pStyle w:val="Compact"/>
      </w:pPr>
      <w:r>
        <w:t xml:space="preserve">Product add-ons listed on this Invoice are retail items purchased by the client and are not covered by the service guarantee. Please retain product packaging for any warranty claims with the manufacturer.</w:t>
      </w:r>
    </w:p>
    <w:p>
      <w:pPr>
        <w:numPr>
          <w:ilvl w:val="0"/>
          <w:numId w:val="1001"/>
        </w:numPr>
        <w:pStyle w:val="Compact"/>
      </w:pPr>
      <w:r>
        <w:t xml:space="preserve">This Invoice serves as the official financial record for the Hairdresser services rendered. For tax deduction purposes in China, please present this document along with your Unified Social Credit Code or personal ID to our billing desk for a VAT special Invoice (fapiao) if required.</w:t>
      </w:r>
    </w:p>
    <w:p>
      <w:pPr>
        <w:numPr>
          <w:ilvl w:val="0"/>
          <w:numId w:val="1001"/>
        </w:numPr>
        <w:pStyle w:val="Compact"/>
      </w:pPr>
      <w:r>
        <w:t xml:space="preserve">The Hairdresser studio in China Guangzhou operates under the supervision of the Guangzhou Municipal Market Supervision Administration. All practitioners hold valid professional certificates issued by the Guangdong Provincial Department of Human Resources and Social Security.</w:t>
      </w:r>
    </w:p>
    <w:p>
      <w:pPr>
        <w:numPr>
          <w:ilvl w:val="0"/>
          <w:numId w:val="1001"/>
        </w:numPr>
        <w:pStyle w:val="Compact"/>
      </w:pPr>
      <w:r>
        <w:t xml:space="preserve">By accepting this Invoice, the client acknowledges receipt of all listed services and agrees to the payment terms stated herein. This document is valid for a period of one (1) year from the date of issue.</w:t>
      </w:r>
    </w:p>
    <w:p>
      <w:pPr>
        <w:numPr>
          <w:ilvl w:val="0"/>
          <w:numId w:val="1001"/>
        </w:numPr>
        <w:pStyle w:val="Compact"/>
      </w:pPr>
      <w:r>
        <w:t xml:space="preserve">For any disputes regarding this Invoice or the Hairdresser services provided, both parties agree to first attempt resolution through good-faith negotiation. Unresolved matters shall be submitted to the People's Court of Tianhe District, Guangzhou, China for adjudication.</w:t>
      </w:r>
    </w:p>
    <w:bookmarkEnd w:id="26"/>
    <w:p>
      <w:pPr>
        <w:pStyle w:val="FirstParagraph"/>
      </w:pPr>
      <w:r>
        <w:t xml:space="preserve">[ OFFICIAL COMPANY STAMP ]</w:t>
      </w:r>
      <w:r>
        <w:br/>
      </w:r>
      <w:r>
        <w:t xml:space="preserve">Luxury Hair Studio Guangzhou</w:t>
      </w:r>
    </w:p>
    <w:p>
      <w:pPr>
        <w:pStyle w:val="BodyText"/>
      </w:pPr>
      <w:r>
        <w:rPr>
          <w:bCs/>
          <w:b/>
        </w:rPr>
        <w:t xml:space="preserve">Luxury Hair Studio Guangzhou</w:t>
      </w:r>
      <w:r>
        <w:t xml:space="preserve"> </w:t>
      </w:r>
      <w:r>
        <w:t xml:space="preserve">– Your Trusted Hairdresser in China Guangzhou</w:t>
      </w:r>
    </w:p>
    <w:p>
      <w:pPr>
        <w:pStyle w:val="BodyText"/>
      </w:pPr>
      <w:r>
        <w:t xml:space="preserve">Registered Address: No. 88 Tianhe Road, Tianhe District, Guangzhou, Guangdong Province, China 510620</w:t>
      </w:r>
    </w:p>
    <w:p>
      <w:pPr>
        <w:pStyle w:val="BodyText"/>
      </w:pPr>
      <w:r>
        <w:t xml:space="preserve">Business License No.: 440106000123456 | Hairdresser Practice Permit: GZ-HD-2024-00892</w:t>
      </w:r>
    </w:p>
    <w:p>
      <w:pPr>
        <w:pStyle w:val="BodyText"/>
      </w:pPr>
      <w:r>
        <w:t xml:space="preserve">This Invoice was generated electronically and is valid without a physical signature. For verification, contact our billing department at billing@luxuryhairgz.com or +86-20-8888-6666.</w:t>
      </w:r>
    </w:p>
    <w:p>
      <w:pPr>
        <w:pStyle w:val="BodyText"/>
      </w:pPr>
      <w:r>
        <w:t xml:space="preserve">© 2025 Luxury Hair Studio Guangzhou. All rights reserved. Invoice Reference: GZ-2025-0712-00482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China Guangzhou</dc:title>
  <dc:creator/>
  <dc:language>en</dc:language>
  <cp:keywords/>
  <dcterms:created xsi:type="dcterms:W3CDTF">2026-10-10T04:34:28Z</dcterms:created>
  <dcterms:modified xsi:type="dcterms:W3CDTF">2026-10-10T04:34:28Z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