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Hairdresser</w:t>
      </w:r>
      <w:r>
        <w:t xml:space="preserve"> </w:t>
      </w:r>
      <w:r>
        <w:t xml:space="preserve">Services</w:t>
      </w:r>
      <w:r>
        <w:t xml:space="preserve"> </w:t>
      </w:r>
      <w:r>
        <w:t xml:space="preserve">-</w:t>
      </w:r>
      <w:r>
        <w:t xml:space="preserve"> </w:t>
      </w:r>
      <w:r>
        <w:t xml:space="preserve">Colombia</w:t>
      </w:r>
      <w:r>
        <w:t xml:space="preserve"> </w:t>
      </w:r>
      <w:r>
        <w:t xml:space="preserve">Bogotá</w:t>
      </w:r>
    </w:p>
    <w:bookmarkStart w:id="20" w:name="salón-estética-la-belleza"/>
    <w:p>
      <w:pPr>
        <w:pStyle w:val="Heading1"/>
      </w:pPr>
      <w:r>
        <w:t xml:space="preserve">Salón &amp; Estética La Belleza</w:t>
      </w:r>
    </w:p>
    <w:p>
      <w:pPr>
        <w:pStyle w:val="FirstParagraph"/>
      </w:pPr>
      <w:r>
        <w:rPr>
          <w:bCs/>
          <w:b/>
        </w:rPr>
        <w:t xml:space="preserve">Hairdresser &amp; Beauty Studio</w:t>
      </w:r>
    </w:p>
    <w:p>
      <w:pPr>
        <w:pStyle w:val="BodyText"/>
      </w:pPr>
      <w:r>
        <w:t xml:space="preserve">Carrera 15 # 85-42, Piso 3</w:t>
      </w:r>
    </w:p>
    <w:p>
      <w:pPr>
        <w:pStyle w:val="BodyText"/>
      </w:pPr>
      <w:r>
        <w:t xml:space="preserve">Chapinero, Colombia Bogotá, Cundinamarca</w:t>
      </w:r>
    </w:p>
    <w:p>
      <w:pPr>
        <w:pStyle w:val="BodyText"/>
      </w:pPr>
      <w:r>
        <w:t xml:space="preserve">Tel: +57 (601) 555 7842</w:t>
      </w:r>
    </w:p>
    <w:p>
      <w:pPr>
        <w:pStyle w:val="BodyText"/>
      </w:pPr>
      <w:r>
        <w:t xml:space="preserve">Email: info@labelleza-bogota.co</w:t>
      </w:r>
    </w:p>
    <w:p>
      <w:pPr>
        <w:pStyle w:val="BodyText"/>
      </w:pPr>
      <w:r>
        <w:t xml:space="preserve">NIT: 901.234.567-8</w:t>
      </w:r>
    </w:p>
    <w:bookmarkEnd w:id="20"/>
    <w:bookmarkStart w:id="21" w:name="invoice"/>
    <w:p>
      <w:pPr>
        <w:pStyle w:val="Heading2"/>
      </w:pPr>
      <w:r>
        <w:t xml:space="preserve">INVOICE</w:t>
      </w:r>
    </w:p>
    <w:p>
      <w:pPr>
        <w:pStyle w:val="FirstParagraph"/>
      </w:pPr>
      <w:r>
        <w:t xml:space="preserve">Official Invoice</w:t>
      </w:r>
    </w:p>
    <w:p>
      <w:pPr>
        <w:pStyle w:val="BodyText"/>
      </w:pPr>
      <w:r>
        <w:rPr>
          <w:bCs/>
          <w:b/>
        </w:rPr>
        <w:t xml:space="preserve">Invoice No.:</w:t>
      </w:r>
      <w:r>
        <w:t xml:space="preserve"> </w:t>
      </w:r>
      <w:r>
        <w:t xml:space="preserve">INV-2025-04872</w:t>
      </w:r>
    </w:p>
    <w:p>
      <w:pPr>
        <w:pStyle w:val="BodyText"/>
      </w:pPr>
      <w:r>
        <w:rPr>
          <w:bCs/>
          <w:b/>
        </w:rPr>
        <w:t xml:space="preserve">Issue Date:</w:t>
      </w:r>
      <w:r>
        <w:t xml:space="preserve"> </w:t>
      </w:r>
      <w:r>
        <w:t xml:space="preserve">June 12, 2025</w:t>
      </w:r>
    </w:p>
    <w:p>
      <w:pPr>
        <w:pStyle w:val="BodyText"/>
      </w:pPr>
      <w:r>
        <w:rPr>
          <w:bCs/>
          <w:b/>
        </w:rPr>
        <w:t xml:space="preserve">Due Date:</w:t>
      </w:r>
      <w:r>
        <w:t xml:space="preserve"> </w:t>
      </w:r>
      <w:r>
        <w:t xml:space="preserve">June 26, 2025</w:t>
      </w:r>
    </w:p>
    <w:bookmarkEnd w:id="21"/>
    <w:bookmarkStart w:id="22" w:name="billed-to-client"/>
    <w:p>
      <w:pPr>
        <w:pStyle w:val="Heading3"/>
      </w:pPr>
      <w:r>
        <w:t xml:space="preserve">Billed To (Client)</w:t>
      </w:r>
    </w:p>
    <w:p>
      <w:pPr>
        <w:pStyle w:val="FirstParagraph"/>
      </w:pPr>
      <w:r>
        <w:t xml:space="preserve">Name:</w:t>
      </w:r>
      <w:r>
        <w:t xml:space="preserve"> </w:t>
      </w:r>
      <w:r>
        <w:t xml:space="preserve">María Fernanda Rodríguez Gutiérrez</w:t>
      </w:r>
    </w:p>
    <w:p>
      <w:pPr>
        <w:pStyle w:val="BodyText"/>
      </w:pPr>
      <w:r>
        <w:t xml:space="preserve">Address:</w:t>
      </w:r>
      <w:r>
        <w:t xml:space="preserve"> </w:t>
      </w:r>
      <w:r>
        <w:t xml:space="preserve">Calle 100 # 19A-35, Apto 402</w:t>
      </w:r>
    </w:p>
    <w:p>
      <w:pPr>
        <w:pStyle w:val="BodyText"/>
      </w:pPr>
      <w:r>
        <w:t xml:space="preserve">City:</w:t>
      </w:r>
      <w:r>
        <w:t xml:space="preserve"> </w:t>
      </w:r>
      <w:r>
        <w:t xml:space="preserve">Colombia Bogotá, Cundinamarca</w:t>
      </w:r>
    </w:p>
    <w:p>
      <w:pPr>
        <w:pStyle w:val="BodyText"/>
      </w:pPr>
      <w:r>
        <w:t xml:space="preserve">Phone:</w:t>
      </w:r>
      <w:r>
        <w:t xml:space="preserve"> </w:t>
      </w:r>
      <w:r>
        <w:t xml:space="preserve">+57 310 456 7891</w:t>
      </w:r>
    </w:p>
    <w:p>
      <w:pPr>
        <w:pStyle w:val="BodyText"/>
      </w:pPr>
      <w:r>
        <w:t xml:space="preserve">Email:</w:t>
      </w:r>
      <w:r>
        <w:t xml:space="preserve"> </w:t>
      </w:r>
      <w:r>
        <w:t xml:space="preserve">mfer.rodriguez@email.com</w:t>
      </w:r>
    </w:p>
    <w:p>
      <w:pPr>
        <w:pStyle w:val="BodyText"/>
      </w:pPr>
      <w:r>
        <w:t xml:space="preserve">Cédula:</w:t>
      </w:r>
      <w:r>
        <w:t xml:space="preserve"> </w:t>
      </w:r>
      <w:r>
        <w:t xml:space="preserve">1.023.456.789</w:t>
      </w:r>
    </w:p>
    <w:bookmarkEnd w:id="22"/>
    <w:bookmarkStart w:id="23" w:name="invoice-information"/>
    <w:p>
      <w:pPr>
        <w:pStyle w:val="Heading3"/>
      </w:pPr>
      <w:r>
        <w:t xml:space="preserve">Invoice Information</w:t>
      </w:r>
    </w:p>
    <w:p>
      <w:pPr>
        <w:pStyle w:val="FirstParagraph"/>
      </w:pPr>
      <w:r>
        <w:t xml:space="preserve">Service Provider:</w:t>
      </w:r>
      <w:r>
        <w:t xml:space="preserve"> </w:t>
      </w:r>
      <w:r>
        <w:t xml:space="preserve">Salón &amp; Estética La Belleza (Hairdresser)</w:t>
      </w:r>
    </w:p>
    <w:p>
      <w:pPr>
        <w:pStyle w:val="BodyText"/>
      </w:pPr>
      <w:r>
        <w:t xml:space="preserve">Location:</w:t>
      </w:r>
      <w:r>
        <w:t xml:space="preserve"> </w:t>
      </w:r>
      <w:r>
        <w:t xml:space="preserve">Colombia Bogotá</w:t>
      </w:r>
    </w:p>
    <w:p>
      <w:pPr>
        <w:pStyle w:val="BodyText"/>
      </w:pPr>
      <w:r>
        <w:t xml:space="preserve">Payment Method:</w:t>
      </w:r>
      <w:r>
        <w:t xml:space="preserve"> </w:t>
      </w:r>
      <w:r>
        <w:t xml:space="preserve">Card / Transfer / Cash</w:t>
      </w:r>
    </w:p>
    <w:p>
      <w:pPr>
        <w:pStyle w:val="BodyText"/>
      </w:pPr>
      <w:r>
        <w:t xml:space="preserve">Currency:</w:t>
      </w:r>
      <w:r>
        <w:t xml:space="preserve"> </w:t>
      </w:r>
      <w:r>
        <w:t xml:space="preserve">Colombian Peso (COP)</w:t>
      </w:r>
    </w:p>
    <w:p>
      <w:pPr>
        <w:pStyle w:val="BodyText"/>
      </w:pPr>
      <w:r>
        <w:t xml:space="preserve">Bank:</w:t>
      </w:r>
      <w:r>
        <w:t xml:space="preserve"> </w:t>
      </w:r>
      <w:r>
        <w:t xml:space="preserve">Bancolombia</w:t>
      </w:r>
    </w:p>
    <w:p>
      <w:pPr>
        <w:pStyle w:val="BodyText"/>
      </w:pPr>
      <w:r>
        <w:t xml:space="preserve">Account No.:</w:t>
      </w:r>
      <w:r>
        <w:t xml:space="preserve"> </w:t>
      </w:r>
      <w:r>
        <w:t xml:space="preserve">452-1234-56-78</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Hairdresser Specialist</w:t>
            </w:r>
          </w:p>
        </w:tc>
        <w:tc>
          <w:tcPr/>
          <w:p>
            <w:pPr>
              <w:pStyle w:val="Compact"/>
              <w:jc w:val="left"/>
            </w:pPr>
            <w:r>
              <w:t xml:space="preserve">Qty</w:t>
            </w:r>
          </w:p>
        </w:tc>
        <w:tc>
          <w:tcPr/>
          <w:p>
            <w:pPr>
              <w:pStyle w:val="Compact"/>
              <w:jc w:val="left"/>
            </w:pPr>
            <w:r>
              <w:t xml:space="preserve">Unit Price (COP)</w:t>
            </w:r>
          </w:p>
        </w:tc>
        <w:tc>
          <w:tcPr/>
          <w:p>
            <w:pPr>
              <w:pStyle w:val="Compact"/>
              <w:jc w:val="left"/>
            </w:pPr>
            <w:r>
              <w:t xml:space="preserve">Subtotal (COP)</w:t>
            </w:r>
          </w:p>
        </w:tc>
      </w:tr>
      <w:tr>
        <w:tc>
          <w:tcPr/>
          <w:p>
            <w:pPr>
              <w:pStyle w:val="Compact"/>
              <w:jc w:val="left"/>
            </w:pPr>
            <w:r>
              <w:t xml:space="preserve">1</w:t>
            </w:r>
          </w:p>
        </w:tc>
        <w:tc>
          <w:tcPr/>
          <w:p>
            <w:pPr>
              <w:pStyle w:val="Compact"/>
              <w:jc w:val="left"/>
            </w:pPr>
            <w:r>
              <w:t xml:space="preserve">Full Haircut &amp; Styling – Precision cut with blow-dry finish, including consultation and scalp treatment</w:t>
            </w:r>
          </w:p>
        </w:tc>
        <w:tc>
          <w:tcPr/>
          <w:p>
            <w:pPr>
              <w:pStyle w:val="Compact"/>
              <w:jc w:val="left"/>
            </w:pPr>
            <w:r>
              <w:t xml:space="preserve">Andrés Molina</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2</w:t>
            </w:r>
          </w:p>
        </w:tc>
        <w:tc>
          <w:tcPr/>
          <w:p>
            <w:pPr>
              <w:pStyle w:val="Compact"/>
              <w:jc w:val="left"/>
            </w:pPr>
            <w:r>
              <w:t xml:space="preserve">Professional Hair Coloring – Full head balayage with premium ammonia-free color, toner application, and gloss treatment</w:t>
            </w:r>
          </w:p>
        </w:tc>
        <w:tc>
          <w:tcPr/>
          <w:p>
            <w:pPr>
              <w:pStyle w:val="Compact"/>
              <w:jc w:val="left"/>
            </w:pPr>
            <w:r>
              <w:t xml:space="preserve">Carolina Vega</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3</w:t>
            </w:r>
          </w:p>
        </w:tc>
        <w:tc>
          <w:tcPr/>
          <w:p>
            <w:pPr>
              <w:pStyle w:val="Compact"/>
              <w:jc w:val="left"/>
            </w:pPr>
            <w:r>
              <w:t xml:space="preserve">Deep Conditioning &amp; Keratin Treatment – Intensive repair mask with argan oil, heat protection, and smoothing finish</w:t>
            </w:r>
          </w:p>
        </w:tc>
        <w:tc>
          <w:tcPr/>
          <w:p>
            <w:pPr>
              <w:pStyle w:val="Compact"/>
              <w:jc w:val="left"/>
            </w:pPr>
            <w:r>
              <w:t xml:space="preserve">Andrés Molina</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4</w:t>
            </w:r>
          </w:p>
        </w:tc>
        <w:tc>
          <w:tcPr/>
          <w:p>
            <w:pPr>
              <w:pStyle w:val="Compact"/>
              <w:jc w:val="left"/>
            </w:pPr>
            <w:r>
              <w:t xml:space="preserve">Bridal Hair Styling Session – Updo preparation, trial run, and final styling for wedding event in Colombia Bogotá</w:t>
            </w:r>
          </w:p>
        </w:tc>
        <w:tc>
          <w:tcPr/>
          <w:p>
            <w:pPr>
              <w:pStyle w:val="Compact"/>
              <w:jc w:val="left"/>
            </w:pPr>
            <w:r>
              <w:t xml:space="preserve">Carolina Vega</w:t>
            </w:r>
          </w:p>
        </w:tc>
        <w:tc>
          <w:tcPr/>
          <w:p>
            <w:pPr>
              <w:pStyle w:val="Compact"/>
              <w:jc w:val="left"/>
            </w:pPr>
            <w:r>
              <w:t xml:space="preserve">1</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5</w:t>
            </w:r>
          </w:p>
        </w:tc>
        <w:tc>
          <w:tcPr/>
          <w:p>
            <w:pPr>
              <w:pStyle w:val="Compact"/>
              <w:jc w:val="left"/>
            </w:pPr>
            <w:r>
              <w:t xml:space="preserve">Facial Waxing &amp; Eyebrow Shaping – Complete brow design with threading and tinting service</w:t>
            </w:r>
          </w:p>
        </w:tc>
        <w:tc>
          <w:tcPr/>
          <w:p>
            <w:pPr>
              <w:pStyle w:val="Compact"/>
              <w:jc w:val="left"/>
            </w:pPr>
            <w:r>
              <w:t xml:space="preserve">Laura Jiménez</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6</w:t>
            </w:r>
          </w:p>
        </w:tc>
        <w:tc>
          <w:tcPr/>
          <w:p>
            <w:pPr>
              <w:pStyle w:val="Compact"/>
              <w:jc w:val="left"/>
            </w:pPr>
            <w:r>
              <w:t xml:space="preserve">Hair Extension Application – 20 wefts of human hair, seamless tape-in method with aftercare kit included</w:t>
            </w:r>
          </w:p>
        </w:tc>
        <w:tc>
          <w:tcPr/>
          <w:p>
            <w:pPr>
              <w:pStyle w:val="Compact"/>
              <w:jc w:val="left"/>
            </w:pPr>
            <w:r>
              <w:t xml:space="preserve">Andrés Molina</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bl>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Description</w:t>
            </w:r>
          </w:p>
        </w:tc>
        <w:tc>
          <w:tcPr/>
          <w:p>
            <w:pPr>
              <w:pStyle w:val="Compact"/>
              <w:jc w:val="left"/>
            </w:pPr>
            <w:r>
              <w:t xml:space="preserve">Amount (COP)</w:t>
            </w:r>
          </w:p>
        </w:tc>
      </w:tr>
      <w:tr>
        <w:tc>
          <w:tcPr/>
          <w:p>
            <w:pPr>
              <w:pStyle w:val="Compact"/>
              <w:jc w:val="left"/>
            </w:pPr>
            <w:r>
              <w:t xml:space="preserve">Subtotal</w:t>
            </w:r>
          </w:p>
        </w:tc>
        <w:tc>
          <w:tcPr/>
          <w:p>
            <w:pPr>
              <w:pStyle w:val="Compact"/>
              <w:jc w:val="left"/>
            </w:pPr>
            <w:r>
              <w:t xml:space="preserve">2.575.000</w:t>
            </w:r>
          </w:p>
        </w:tc>
      </w:tr>
      <w:tr>
        <w:tc>
          <w:tcPr/>
          <w:p>
            <w:pPr>
              <w:pStyle w:val="Compact"/>
              <w:jc w:val="left"/>
            </w:pPr>
            <w:r>
              <w:t xml:space="preserve">IVA (19% – Colombian Tax)</w:t>
            </w:r>
          </w:p>
        </w:tc>
        <w:tc>
          <w:tcPr/>
          <w:p>
            <w:pPr>
              <w:pStyle w:val="Compact"/>
              <w:jc w:val="left"/>
            </w:pPr>
            <w:r>
              <w:t xml:space="preserve">489.250</w:t>
            </w:r>
          </w:p>
        </w:tc>
      </w:tr>
      <w:tr>
        <w:tc>
          <w:tcPr/>
          <w:p>
            <w:pPr>
              <w:pStyle w:val="Compact"/>
              <w:jc w:val="left"/>
            </w:pPr>
            <w:r>
              <w:t xml:space="preserve">Discount (Loyalty Program – 5%)</w:t>
            </w:r>
          </w:p>
        </w:tc>
        <w:tc>
          <w:tcPr/>
          <w:p>
            <w:pPr>
              <w:pStyle w:val="Compact"/>
              <w:jc w:val="left"/>
            </w:pPr>
            <w:r>
              <w:t xml:space="preserve">-128.750</w:t>
            </w:r>
          </w:p>
        </w:tc>
      </w:tr>
      <w:tr>
        <w:tc>
          <w:tcPr/>
          <w:p>
            <w:pPr>
              <w:pStyle w:val="Compact"/>
              <w:jc w:val="left"/>
            </w:pPr>
            <w:r>
              <w:t xml:space="preserve">TOTAL DUE</w:t>
            </w:r>
          </w:p>
        </w:tc>
        <w:tc>
          <w:tcPr/>
          <w:p>
            <w:pPr>
              <w:pStyle w:val="Compact"/>
              <w:jc w:val="left"/>
            </w:pPr>
            <w:r>
              <w:t xml:space="preserve">2.935.500</w:t>
            </w:r>
          </w:p>
        </w:tc>
      </w:tr>
    </w:tbl>
    <w:bookmarkStart w:id="24" w:name="invoice-notes-terms-of-service"/>
    <w:p>
      <w:pPr>
        <w:pStyle w:val="Heading3"/>
      </w:pPr>
      <w:r>
        <w:t xml:space="preserve">Invoice Notes &amp; Terms of Service</w:t>
      </w:r>
    </w:p>
    <w:p>
      <w:pPr>
        <w:pStyle w:val="FirstParagraph"/>
      </w:pPr>
      <w:r>
        <w:rPr>
          <w:bCs/>
          <w:b/>
        </w:rPr>
        <w:t xml:space="preserve">1.</w:t>
      </w:r>
      <w:r>
        <w:t xml:space="preserve"> </w:t>
      </w:r>
      <w:r>
        <w:t xml:space="preserve">This Invoice is issued by Salón &amp; Estética La Belleza, a registered Hairdresser and beauty services provider operating in Colombia Bogotá. All services listed above were performed at our physical location in the Chapinero district of Colombia Bogotá, Cundinamarca.</w:t>
      </w:r>
    </w:p>
    <w:p>
      <w:pPr>
        <w:pStyle w:val="BodyText"/>
      </w:pPr>
      <w:r>
        <w:rPr>
          <w:bCs/>
          <w:b/>
        </w:rPr>
        <w:t xml:space="preserve">2.</w:t>
      </w:r>
      <w:r>
        <w:t xml:space="preserve"> </w:t>
      </w:r>
      <w:r>
        <w:t xml:space="preserve">Payment for this Invoice is due within fifteen (15) calendar days from the issue date. Late payments will be subject to a monthly interest rate of 1.5% as established by Colombian commercial law (Ley 1480 de 2011).</w:t>
      </w:r>
    </w:p>
    <w:p>
      <w:pPr>
        <w:pStyle w:val="BodyText"/>
      </w:pPr>
      <w:r>
        <w:rPr>
          <w:bCs/>
          <w:b/>
        </w:rPr>
        <w:t xml:space="preserve">3.</w:t>
      </w:r>
      <w:r>
        <w:t xml:space="preserve"> </w:t>
      </w:r>
      <w:r>
        <w:t xml:space="preserve">The Hairdresser services described in this Invoice include all materials, products, and professional expertise applied during the session. Any additional products purchased by the client during the visit are itemized separately and not included in this Invoice total.</w:t>
      </w:r>
    </w:p>
    <w:p>
      <w:pPr>
        <w:pStyle w:val="BodyText"/>
      </w:pPr>
      <w:r>
        <w:rPr>
          <w:bCs/>
          <w:b/>
        </w:rPr>
        <w:t xml:space="preserve">4.</w:t>
      </w:r>
      <w:r>
        <w:t xml:space="preserve"> </w:t>
      </w:r>
      <w:r>
        <w:t xml:space="preserve">All Hairdresser treatments are guaranteed for a period of thirty (30) days from the date of service. Should the client experience any dissatisfaction with the results of the haircut, coloring, or styling performed by our Hairdresser team, we invite them to return to our Colombia Bogotá salon for a complimentary correction within the guarantee window.</w:t>
      </w:r>
    </w:p>
    <w:p>
      <w:pPr>
        <w:pStyle w:val="BodyText"/>
      </w:pPr>
      <w:r>
        <w:rPr>
          <w:bCs/>
          <w:b/>
        </w:rPr>
        <w:t xml:space="preserve">5.</w:t>
      </w:r>
      <w:r>
        <w:t xml:space="preserve"> </w:t>
      </w:r>
      <w:r>
        <w:t xml:space="preserve">This Invoice is valid for tax purposes in Colombia. The IVA (Impuesto al Valor Agregado) of 19% has been applied in accordance with the Colombian tax regulations (Estatuto Tributario). The NIT number provided above is the official tax identification of this Hairdresser business entity registered with the DIAN (Dirección de Impuestos y Aduanas Nacionales).</w:t>
      </w:r>
    </w:p>
    <w:p>
      <w:pPr>
        <w:pStyle w:val="BodyText"/>
      </w:pPr>
      <w:r>
        <w:rPr>
          <w:bCs/>
          <w:b/>
        </w:rPr>
        <w:t xml:space="preserve">6.</w:t>
      </w:r>
      <w:r>
        <w:t xml:space="preserve"> </w:t>
      </w:r>
      <w:r>
        <w:t xml:space="preserve">For any questions regarding this Invoice, please contact our billing department at Colombia Bogotá by phone at +57 (601) 555 7842 or via email at info@labelleza-bogota.co. Our team is available Monday through Saturday, 9:00 AM to 7:00 PM, local time in Colombia Bogotá.</w:t>
      </w:r>
    </w:p>
    <w:p>
      <w:pPr>
        <w:pStyle w:val="BodyText"/>
      </w:pPr>
      <w:r>
        <w:rPr>
          <w:bCs/>
          <w:b/>
        </w:rPr>
        <w:t xml:space="preserve">7.</w:t>
      </w:r>
      <w:r>
        <w:t xml:space="preserve"> </w:t>
      </w:r>
      <w:r>
        <w:t xml:space="preserve">Salón &amp; Estética La Belleza is committed to providing the highest standard of Hairdresser services in Colombia Bogotá. We use only premium, cruelty-free products and our Hairdresser specialists undergo continuous training in the latest international techniques to ensure every client leaves our salon feeling confident and beautiful.</w:t>
      </w:r>
    </w:p>
    <w:bookmarkEnd w:id="24"/>
    <w:p>
      <w:pPr>
        <w:pStyle w:val="BodyText"/>
      </w:pPr>
      <w:r>
        <w:rPr>
          <w:bCs/>
          <w:b/>
        </w:rPr>
        <w:t xml:space="preserve">Salón &amp; Estética La Belleza</w:t>
      </w:r>
      <w:r>
        <w:t xml:space="preserve"> </w:t>
      </w:r>
      <w:r>
        <w:t xml:space="preserve">– Your Trusted Hairdresser in Colombia Bogotá</w:t>
      </w:r>
    </w:p>
    <w:p>
      <w:pPr>
        <w:pStyle w:val="BodyText"/>
      </w:pPr>
      <w:r>
        <w:t xml:space="preserve">Carrera 15 # 85-42, Piso 3, Chapinero, Colombia Bogotá, Cundinamarca | NIT: 901.234.567-8</w:t>
      </w:r>
    </w:p>
    <w:p>
      <w:pPr>
        <w:pStyle w:val="BodyText"/>
      </w:pPr>
      <w:r>
        <w:t xml:space="preserve">This Invoice was generated electronically and is valid without a physical signature per Colombian electronic document regulations (Ley 527 de 1999).</w:t>
      </w:r>
    </w:p>
    <w:p>
      <w:pPr>
        <w:pStyle w:val="BodyText"/>
      </w:pPr>
      <w:r>
        <w:t xml:space="preserve">Thank you for choosing our Hairdresser services in Colombia Bogotá. We look forward to serving you again.</w:t>
      </w:r>
    </w:p>
    <w:p>
      <w:pPr>
        <w:pStyle w:val="BodyText"/>
      </w:pPr>
      <w:r>
        <w:t xml:space="preserve">Invoice INV-2025-04872 | Page 1 of 1 | Generated: June 12,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Hairdresser Services - Colombia Bogotá</dc:title>
  <dc:creator/>
  <dc:language>en</dc:language>
  <cp:keywords/>
  <dcterms:created xsi:type="dcterms:W3CDTF">2026-10-10T08:14:03Z</dcterms:created>
  <dcterms:modified xsi:type="dcterms:W3CDTF">2026-10-10T08:14:03Z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