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Munich,</w:t>
      </w:r>
      <w:r>
        <w:t xml:space="preserve"> </w:t>
      </w:r>
      <w:r>
        <w:t xml:space="preserve">Germany</w:t>
      </w:r>
    </w:p>
    <w:bookmarkStart w:id="20" w:name="salon-studio-münchner-haarwerk"/>
    <w:p>
      <w:pPr>
        <w:pStyle w:val="Heading1"/>
      </w:pPr>
      <w:r>
        <w:t xml:space="preserve">Salon &amp; Studio "Münchner Haarwerk"</w:t>
      </w:r>
    </w:p>
    <w:p>
      <w:pPr>
        <w:pStyle w:val="FirstParagraph"/>
      </w:pPr>
      <w:r>
        <w:rPr>
          <w:bCs/>
          <w:b/>
        </w:rPr>
        <w:t xml:space="preserve">Hairdresser &amp; Beauty Studio</w:t>
      </w:r>
    </w:p>
    <w:p>
      <w:pPr>
        <w:pStyle w:val="BodyText"/>
      </w:pPr>
      <w:r>
        <w:t xml:space="preserve">Maximilianstraße 42, 80539 Munich, Germany</w:t>
      </w:r>
    </w:p>
    <w:p>
      <w:pPr>
        <w:pStyle w:val="BodyText"/>
      </w:pPr>
      <w:r>
        <w:t xml:space="preserve">Phone: +49 89 1234 5678</w:t>
      </w:r>
    </w:p>
    <w:p>
      <w:pPr>
        <w:pStyle w:val="BodyText"/>
      </w:pPr>
      <w:r>
        <w:t xml:space="preserve">Email: info@muenchner-haarwerk.de</w:t>
      </w:r>
    </w:p>
    <w:p>
      <w:pPr>
        <w:pStyle w:val="BodyText"/>
      </w:pPr>
      <w:r>
        <w:t xml:space="preserve">VAT ID (USt-IdNr.): DE 312 456 789</w:t>
      </w:r>
    </w:p>
    <w:p>
      <w:pPr>
        <w:pStyle w:val="BodyText"/>
      </w:pPr>
      <w:r>
        <w:t xml:space="preserve">Trade Register (Handelsregister): HRB 98765, Amtsgericht München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MH-2025-00487</w:t>
      </w:r>
    </w:p>
    <w:p>
      <w:pPr>
        <w:pStyle w:val="BodyText"/>
      </w:pPr>
      <w:r>
        <w:t xml:space="preserve">Issue Date: 15 June 2025</w:t>
      </w:r>
    </w:p>
    <w:p>
      <w:pPr>
        <w:pStyle w:val="BodyText"/>
      </w:pPr>
      <w:r>
        <w:t xml:space="preserve">Due Date: 29 June 2025</w:t>
      </w:r>
    </w:p>
    <w:bookmarkEnd w:id="21"/>
    <w:bookmarkStart w:id="22" w:name="billed-to-kunde"/>
    <w:p>
      <w:pPr>
        <w:pStyle w:val="Heading3"/>
      </w:pPr>
      <w:r>
        <w:t xml:space="preserve">Billed To (Kunde)</w:t>
      </w:r>
    </w:p>
    <w:p>
      <w:pPr>
        <w:pStyle w:val="FirstParagraph"/>
      </w:pPr>
      <w:r>
        <w:rPr>
          <w:bCs/>
          <w:b/>
        </w:rPr>
        <w:t xml:space="preserve">Ms. Anna Schneider</w:t>
      </w:r>
    </w:p>
    <w:p>
      <w:pPr>
        <w:pStyle w:val="BodyText"/>
      </w:pPr>
      <w:r>
        <w:t xml:space="preserve">Schillerstraße 17, Apt. 3B</w:t>
      </w:r>
    </w:p>
    <w:p>
      <w:pPr>
        <w:pStyle w:val="BodyText"/>
      </w:pPr>
      <w:r>
        <w:t xml:space="preserve">80336 Munich, Germany</w:t>
      </w:r>
    </w:p>
    <w:p>
      <w:pPr>
        <w:pStyle w:val="BodyText"/>
      </w:pPr>
      <w:r>
        <w:t xml:space="preserve">Client No.: CL-2024-0112</w:t>
      </w:r>
    </w:p>
    <w:p>
      <w:pPr>
        <w:pStyle w:val="BodyText"/>
      </w:pPr>
      <w:r>
        <w:t xml:space="preserve">Phone: +49 170 9876 543</w:t>
      </w:r>
    </w:p>
    <w:p>
      <w:pPr>
        <w:pStyle w:val="BodyText"/>
      </w:pPr>
      <w:r>
        <w:t xml:space="preserve">Email: a.schneider@email.de</w:t>
      </w:r>
    </w:p>
    <w:bookmarkEnd w:id="22"/>
    <w:bookmarkStart w:id="23" w:name="service-details"/>
    <w:p>
      <w:pPr>
        <w:pStyle w:val="Heading3"/>
      </w:pPr>
      <w:r>
        <w:t xml:space="preserve">Service Details</w:t>
      </w:r>
    </w:p>
    <w:p>
      <w:pPr>
        <w:pStyle w:val="FirstParagraph"/>
      </w:pPr>
      <w:r>
        <w:rPr>
          <w:bCs/>
          <w:b/>
        </w:rPr>
        <w:t xml:space="preserve">Hairdresser Services Rendered</w:t>
      </w:r>
    </w:p>
    <w:p>
      <w:pPr>
        <w:pStyle w:val="BodyText"/>
      </w:pPr>
      <w:r>
        <w:t xml:space="preserve">Service Date: 15 June 2025</w:t>
      </w:r>
    </w:p>
    <w:p>
      <w:pPr>
        <w:pStyle w:val="BodyText"/>
      </w:pPr>
      <w:r>
        <w:t xml:space="preserve">Hairdresser: Master Stylist Thomas Berger</w:t>
      </w:r>
    </w:p>
    <w:p>
      <w:pPr>
        <w:pStyle w:val="BodyText"/>
      </w:pPr>
      <w:r>
        <w:t xml:space="preserve">Appointment Time: 14:00 – 17:30</w:t>
      </w:r>
    </w:p>
    <w:p>
      <w:pPr>
        <w:pStyle w:val="BodyText"/>
      </w:pPr>
      <w:r>
        <w:t xml:space="preserve">Location: Munich, Germany – Main Salon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Hairdresser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 hair wash, deep conditioning treatment, and precision haircut (women's cut) performed by a certified hairdresser in Munich, Germany</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Full-head permanent hair colouring with ammonia-free professional product, including pre-treatment scalp protection and post-colour gloss finish</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Facial framing highlights (partial foiling) – approximately 25 foils, applied by senior hairdresser specialist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Professional blow-dry and heat styling with flat iron finishing, including protective heat spray application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Scalp and hair health consultation – 15-minute assessment by the hairdresser, including product recommendations for home care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Professional hair care product set (shampoo 250ml, conditioner 250ml, leave-in treatment 100ml) – Kérastase line, purchased at retail price</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07</w:t>
            </w:r>
          </w:p>
        </w:tc>
        <w:tc>
          <w:tcPr/>
          <w:p>
            <w:pPr>
              <w:pStyle w:val="Compact"/>
              <w:jc w:val="left"/>
            </w:pPr>
            <w:r>
              <w:t xml:space="preserve">Styling tutorial and aftercare guidance session – 10-minute demonstration by the hairdresser on replicating the salon look at home</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453.00 EUR</w:t>
            </w:r>
          </w:p>
        </w:tc>
      </w:tr>
      <w:tr>
        <w:tc>
          <w:tcPr/>
          <w:p>
            <w:pPr>
              <w:pStyle w:val="Compact"/>
              <w:jc w:val="left"/>
            </w:pPr>
            <w:r>
              <w:t xml:space="preserve">VAT 19% (Mehrwertsteuer)</w:t>
            </w:r>
          </w:p>
        </w:tc>
        <w:tc>
          <w:tcPr/>
          <w:p>
            <w:pPr>
              <w:pStyle w:val="Compact"/>
              <w:jc w:val="left"/>
            </w:pPr>
            <w:r>
              <w:t xml:space="preserve">86.07 EUR</w:t>
            </w:r>
          </w:p>
        </w:tc>
      </w:tr>
      <w:tr>
        <w:tc>
          <w:tcPr/>
          <w:p>
            <w:pPr>
              <w:pStyle w:val="Compact"/>
              <w:jc w:val="left"/>
            </w:pPr>
            <w:r>
              <w:t xml:space="preserve">Total Amount Due (Brutto)</w:t>
            </w:r>
          </w:p>
        </w:tc>
        <w:tc>
          <w:tcPr/>
          <w:p>
            <w:pPr>
              <w:pStyle w:val="Compact"/>
              <w:jc w:val="left"/>
            </w:pPr>
            <w:r>
              <w:t xml:space="preserve">539.07 EUR</w:t>
            </w:r>
          </w:p>
        </w:tc>
      </w:tr>
    </w:tbl>
    <w:p>
      <w:pPr>
        <w:pStyle w:val="BodyText"/>
      </w:pPr>
      <w:r>
        <w:t xml:space="preserve">All prices are in Euro (EUR). VAT is applied at the standard German rate of 19% as per § 12 UStG. This invoice is issued in accordance with German tax regulations for hairdresser services provided in Munich, Germany.</w:t>
      </w:r>
    </w:p>
    <w:bookmarkStart w:id="24" w:name="payment-information-terms"/>
    <w:p>
      <w:pPr>
        <w:pStyle w:val="Heading3"/>
      </w:pPr>
      <w:r>
        <w:t xml:space="preserve">Payment Information &amp; Terms</w:t>
      </w:r>
    </w:p>
    <w:p>
      <w:pPr>
        <w:pStyle w:val="FirstParagraph"/>
      </w:pPr>
      <w:r>
        <w:rPr>
          <w:bCs/>
          <w:b/>
        </w:rPr>
        <w:t xml:space="preserve">Payment Method:</w:t>
      </w:r>
      <w:r>
        <w:t xml:space="preserve"> </w:t>
      </w:r>
      <w:r>
        <w:t xml:space="preserve">Bank Transfer (Überweisung), Credit Card, or Cash at the salon in Munich, Germany</w:t>
      </w:r>
    </w:p>
    <w:p>
      <w:pPr>
        <w:pStyle w:val="BodyText"/>
      </w:pPr>
      <w:r>
        <w:rPr>
          <w:bCs/>
          <w:b/>
        </w:rPr>
        <w:t xml:space="preserve">Bank Name:</w:t>
      </w:r>
      <w:r>
        <w:t xml:space="preserve"> </w:t>
      </w:r>
      <w:r>
        <w:t xml:space="preserve">Bayerische Landesbank</w:t>
      </w:r>
    </w:p>
    <w:p>
      <w:pPr>
        <w:pStyle w:val="BodyText"/>
      </w:pPr>
      <w:r>
        <w:rPr>
          <w:bCs/>
          <w:b/>
        </w:rPr>
        <w:t xml:space="preserve">IBAN:</w:t>
      </w:r>
      <w:r>
        <w:t xml:space="preserve"> </w:t>
      </w:r>
      <w:r>
        <w:t xml:space="preserve">DE89 1005 0000 0000 0000 00</w:t>
      </w:r>
    </w:p>
    <w:p>
      <w:pPr>
        <w:pStyle w:val="BodyText"/>
      </w:pPr>
      <w:r>
        <w:rPr>
          <w:bCs/>
          <w:b/>
        </w:rPr>
        <w:t xml:space="preserve">BIC/SWIFT:</w:t>
      </w:r>
      <w:r>
        <w:t xml:space="preserve"> </w:t>
      </w:r>
      <w:r>
        <w:t xml:space="preserve">BYLADEM1001</w:t>
      </w:r>
    </w:p>
    <w:p>
      <w:pPr>
        <w:pStyle w:val="BodyText"/>
      </w:pPr>
      <w:r>
        <w:rPr>
          <w:bCs/>
          <w:b/>
        </w:rPr>
        <w:t xml:space="preserve">Reference (Verwendungszweck):</w:t>
      </w:r>
      <w:r>
        <w:t xml:space="preserve"> </w:t>
      </w:r>
      <w:r>
        <w:t xml:space="preserve">Invoice MH-2025-00487 / Client CL-2024-0112</w:t>
      </w:r>
    </w:p>
    <w:p>
      <w:pPr>
        <w:pStyle w:val="BodyText"/>
      </w:pPr>
      <w:r>
        <w:rPr>
          <w:bCs/>
          <w:b/>
        </w:rPr>
        <w:t xml:space="preserve">Payment Due:</w:t>
      </w:r>
      <w:r>
        <w:t xml:space="preserve"> </w:t>
      </w:r>
      <w:r>
        <w:t xml:space="preserve">Within 14 days of the issue date (by 29 June 2025)</w:t>
      </w:r>
    </w:p>
    <w:p>
      <w:pPr>
        <w:pStyle w:val="BodyText"/>
      </w:pPr>
      <w:r>
        <w:rPr>
          <w:bCs/>
          <w:b/>
        </w:rPr>
        <w:t xml:space="preserve">Late Payment:</w:t>
      </w:r>
      <w:r>
        <w:t xml:space="preserve"> </w:t>
      </w:r>
      <w:r>
        <w:t xml:space="preserve">In accordance with § 288 BGB, a default interest of 5 percentage points above the base rate will be charged on overdue amounts. Additionally, a late fee of 40.00 EUR may be applied for payment delays exceeding 14 days.</w:t>
      </w:r>
    </w:p>
    <w:p>
      <w:pPr>
        <w:pStyle w:val="BodyText"/>
      </w:pPr>
      <w:r>
        <w:rPr>
          <w:bCs/>
          <w:b/>
        </w:rPr>
        <w:t xml:space="preserve">Disputes:</w:t>
      </w:r>
      <w:r>
        <w:t xml:space="preserve"> </w:t>
      </w:r>
      <w:r>
        <w:t xml:space="preserve">Any disputes regarding this invoice must be raised in writing within 14 days of receipt. Please contact the hairdresser management at the address above.</w:t>
      </w:r>
    </w:p>
    <w:bookmarkEnd w:id="24"/>
    <w:bookmarkStart w:id="25" w:name="legal-notice-terms-of-service"/>
    <w:p>
      <w:pPr>
        <w:pStyle w:val="Heading3"/>
      </w:pPr>
      <w:r>
        <w:t xml:space="preserve">Legal Notice &amp; Terms of Service</w:t>
      </w:r>
    </w:p>
    <w:p>
      <w:pPr>
        <w:pStyle w:val="FirstParagraph"/>
      </w:pPr>
      <w:r>
        <w:t xml:space="preserve">This invoice is issued by Salon &amp; Studio "Münchner Haarwerk", a registered hairdresser business operating in Munich, Germany. All services listed herein were performed by qualified and certified hairdressers in compliance with the German Trade Regulation (Handwerksordnung – HWK) and the applicable professional standards of the hairdresser trade in Bavaria.</w:t>
      </w:r>
    </w:p>
    <w:p>
      <w:pPr>
        <w:pStyle w:val="BodyText"/>
      </w:pPr>
      <w:r>
        <w:t xml:space="preserve">The hairdresser services described in this invoice were rendered at our premises located at Maximilianstraße 42, 80539 Munich, Germany. The client acknowledges receipt of all services and products listed above. This invoice constitutes the final and complete billing for the services provided on the date specified.</w:t>
      </w:r>
    </w:p>
    <w:p>
      <w:pPr>
        <w:pStyle w:val="BodyText"/>
      </w:pPr>
      <w:r>
        <w:t xml:space="preserve">In accordance with § 14 UStG, this invoice serves as the official tax document for the hairdresser services provided. The VAT (Mehrwertsteuer) of 19% is included in the total amount as required by German fiscal law. This document is valid as a tax invoice (Rechnung) under § 14 UStG and § 45 UStDV.</w:t>
      </w:r>
    </w:p>
    <w:p>
      <w:pPr>
        <w:pStyle w:val="BodyText"/>
      </w:pPr>
      <w:r>
        <w:t xml:space="preserve">By accepting this invoice, the client agrees to the general terms and conditions (Allgemeine Geschäftsbedingungen) of the hairdresser salon, which are available upon request at the salon in Munich, Germany, or via email at info@muenchner-haarwerk.de. The jurisdiction for any legal disputes arising from this invoice shall be Munich, Germany, in accordance with § 29a HGO.</w:t>
      </w:r>
    </w:p>
    <w:p>
      <w:pPr>
        <w:pStyle w:val="BodyText"/>
      </w:pPr>
      <w:r>
        <w:t xml:space="preserve">This invoice is valid for a period of 10 years in accordance with § 147 AO (Abgabenordnung). Please retain this document for your personal tax records. The hairdresser business in Munich, Germany is committed to providing the highest standard of professional hair care and styling services to all clients.</w:t>
      </w:r>
    </w:p>
    <w:bookmarkEnd w:id="25"/>
    <w:p>
      <w:pPr>
        <w:pStyle w:val="BodyText"/>
      </w:pPr>
      <w:r>
        <w:t xml:space="preserve">Salon &amp; Studio "Münchner Haarwerk" – Your Trusted Hairdresser in Munich, Germany</w:t>
      </w:r>
    </w:p>
    <w:p>
      <w:pPr>
        <w:pStyle w:val="BodyText"/>
      </w:pPr>
      <w:r>
        <w:t xml:space="preserve">Maximilianstraße 42, 80539 Munich, Germany | Phone: +49 89 1234 5678 | Email: info@muenchner-haarwerk.de</w:t>
      </w:r>
    </w:p>
    <w:p>
      <w:pPr>
        <w:pStyle w:val="BodyText"/>
      </w:pPr>
      <w:r>
        <w:t xml:space="preserve">VAT ID: DE 312 456 789 | HRB 98765, Amtsgericht München | Managing Director: Thomas Berger</w:t>
      </w:r>
    </w:p>
    <w:p>
      <w:pPr>
        <w:pStyle w:val="BodyText"/>
      </w:pPr>
      <w:r>
        <w:t xml:space="preserve">Thank you for choosing our hairdresser services in Munich, Germany. We look forward to welcoming you back to our salon.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Munich, Germany</dc:title>
  <dc:creator/>
  <dc:language>en</dc:language>
  <cp:keywords/>
  <dcterms:created xsi:type="dcterms:W3CDTF">2026-10-10T07:35:52Z</dcterms:created>
  <dcterms:modified xsi:type="dcterms:W3CDTF">2026-10-10T07:35:52Z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