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shear-shine-hair-studio"/>
    <w:p>
      <w:pPr>
        <w:pStyle w:val="Heading1"/>
      </w:pPr>
      <w:r>
        <w:t xml:space="preserve">Shear &amp; Shine Hair Studio</w:t>
      </w:r>
    </w:p>
    <w:p>
      <w:pPr>
        <w:pStyle w:val="FirstParagraph"/>
      </w:pPr>
      <w:r>
        <w:t xml:space="preserve">Premium Hairdresser &amp; Salon Services</w:t>
      </w:r>
    </w:p>
    <w:p>
      <w:pPr>
        <w:pStyle w:val="BodyText"/>
      </w:pPr>
      <w:r>
        <w:t xml:space="preserve">42, Linking Road, Bandra West</w:t>
      </w:r>
    </w:p>
    <w:p>
      <w:pPr>
        <w:pStyle w:val="BodyText"/>
      </w:pPr>
      <w:r>
        <w:t xml:space="preserve">Mumbai, Maharashtra – 400050, India</w:t>
      </w:r>
    </w:p>
    <w:p>
      <w:pPr>
        <w:pStyle w:val="BodyText"/>
      </w:pPr>
      <w:r>
        <w:t xml:space="preserve">Phone: +91-98200-XXXXX | Email: billing@shearshinemumbai.in</w:t>
      </w:r>
    </w:p>
    <w:p>
      <w:pPr>
        <w:pStyle w:val="BodyText"/>
      </w:pPr>
      <w:r>
        <w:t xml:space="preserve">GSTIN: 27ABCDE1234F1Z5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SS/2025/00487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-client-details"/>
    <w:p>
      <w:pPr>
        <w:pStyle w:val="Heading3"/>
      </w:pPr>
      <w:r>
        <w:t xml:space="preserve">Billed To (Client Details)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Rajesh Kumar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18, Pancham Nair Marg, Juhu</w:t>
      </w:r>
    </w:p>
    <w:p>
      <w:pPr>
        <w:pStyle w:val="BodyText"/>
      </w:pPr>
      <w:r>
        <w:t xml:space="preserve">Mumbai, Maharashtra – 400049,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+91-98111-XXXXX</w:t>
      </w:r>
    </w:p>
    <w:p>
      <w:pPr>
        <w:pStyle w:val="BodyText"/>
      </w:pPr>
      <w:r>
        <w:rPr>
          <w:bCs/>
          <w:b/>
        </w:rPr>
        <w:t xml:space="preserve">GSTIN (if applicable):</w:t>
      </w:r>
      <w:r>
        <w:t xml:space="preserve"> </w:t>
      </w:r>
      <w:r>
        <w:t xml:space="preserve">27XXXXX1234X1Z8</w:t>
      </w:r>
    </w:p>
    <w:bookmarkEnd w:id="22"/>
    <w:bookmarkStart w:id="23" w:name="invoice-reference"/>
    <w:p>
      <w:pPr>
        <w:pStyle w:val="Heading3"/>
      </w:pPr>
      <w:r>
        <w:t xml:space="preserve">Invoice Reference</w:t>
      </w:r>
    </w:p>
    <w:p>
      <w:pPr>
        <w:pStyle w:val="FirstParagraph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Hairdresser Assigned:</w:t>
      </w:r>
      <w:r>
        <w:t xml:space="preserve"> </w:t>
      </w:r>
      <w:r>
        <w:t xml:space="preserve">Ms. Priya Deshmukh (Senior Stylist)</w:t>
      </w:r>
    </w:p>
    <w:p>
      <w:pPr>
        <w:pStyle w:val="BodyText"/>
      </w:pPr>
      <w:r>
        <w:rPr>
          <w:bCs/>
          <w:b/>
        </w:rPr>
        <w:t xml:space="preserve">Booking Reference:</w:t>
      </w:r>
      <w:r>
        <w:t xml:space="preserve"> </w:t>
      </w:r>
      <w:r>
        <w:t xml:space="preserve">BK-2025-0614-009</w:t>
      </w:r>
    </w:p>
    <w:p>
      <w:pPr>
        <w:pStyle w:val="BodyText"/>
      </w:pPr>
      <w:r>
        <w:rPr>
          <w:bCs/>
          <w:b/>
        </w:rPr>
        <w:t xml:space="preserve">Payment Mode:</w:t>
      </w:r>
      <w:r>
        <w:t xml:space="preserve"> </w:t>
      </w:r>
      <w:r>
        <w:t xml:space="preserve">Credit Card / UPI</w:t>
      </w:r>
    </w:p>
    <w:p>
      <w:pPr>
        <w:pStyle w:val="BodyText"/>
      </w:pPr>
      <w:r>
        <w:rPr>
          <w:bCs/>
          <w:b/>
        </w:rPr>
        <w:t xml:space="preserve">Invoice Status:</w:t>
      </w:r>
      <w:r>
        <w:t xml:space="preserve"> </w:t>
      </w:r>
      <w:r>
        <w:t xml:space="preserve">Pending Payment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Head Haircut &amp; Styling (Men's Premium Cut)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Haircut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Hair Treatment (Keratin-Based)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Trimming, Shaping &amp; Hot Towel Facial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Grooming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Detox &amp; Anti-Dandruff Therapy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Color – Global Tint (Premium Ammonia-Free Formula)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Blow Dry &amp; Professional Styling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Hair Care Product Kit (Shampoo + Conditioner)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 – 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Taxable 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2,008.80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13,168.80</w:t>
            </w:r>
          </w:p>
        </w:tc>
      </w:tr>
    </w:tbl>
    <w:bookmarkStart w:id="24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Shear &amp; Shine Hair Studio LLP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HDFC Bank, Bandra Branch, Mumbai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XXXX-XXXX-XXXX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HDFC0000123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HDFCINBB</w:t>
      </w:r>
    </w:p>
    <w:bookmarkEnd w:id="24"/>
    <w:bookmarkStart w:id="25" w:name="upi-digital-payment"/>
    <w:p>
      <w:pPr>
        <w:pStyle w:val="Heading4"/>
      </w:pPr>
      <w:r>
        <w:t xml:space="preserve">UPI / Digital Payment</w:t>
      </w:r>
    </w:p>
    <w:p>
      <w:pPr>
        <w:pStyle w:val="FirstParagraph"/>
      </w:pPr>
      <w:r>
        <w:rPr>
          <w:bCs/>
          <w:b/>
        </w:rPr>
        <w:t xml:space="preserve">UPI ID:</w:t>
      </w:r>
      <w:r>
        <w:t xml:space="preserve"> </w:t>
      </w:r>
      <w:r>
        <w:t xml:space="preserve">shearshine@hdfcbank</w:t>
      </w:r>
    </w:p>
    <w:p>
      <w:pPr>
        <w:pStyle w:val="BodyText"/>
      </w:pPr>
      <w:r>
        <w:rPr>
          <w:bCs/>
          <w:b/>
        </w:rPr>
        <w:t xml:space="preserve">QR Code:</w:t>
      </w:r>
      <w:r>
        <w:t xml:space="preserve"> </w:t>
      </w:r>
      <w:r>
        <w:t xml:space="preserve">Available at counter</w:t>
      </w:r>
    </w:p>
    <w:p>
      <w:pPr>
        <w:pStyle w:val="BodyText"/>
      </w:pPr>
      <w:r>
        <w:rPr>
          <w:bCs/>
          <w:b/>
        </w:rPr>
        <w:t xml:space="preserve">Accepted Cards:</w:t>
      </w:r>
      <w:r>
        <w:t xml:space="preserve"> </w:t>
      </w:r>
      <w:r>
        <w:t xml:space="preserve">Visa, Mastercard, RuPay, Amex</w:t>
      </w:r>
    </w:p>
    <w:p>
      <w:pPr>
        <w:pStyle w:val="BodyText"/>
      </w:pPr>
      <w:r>
        <w:rPr>
          <w:bCs/>
          <w:b/>
        </w:rPr>
        <w:t xml:space="preserve">Net Banking:</w:t>
      </w:r>
      <w:r>
        <w:t xml:space="preserve"> </w:t>
      </w:r>
      <w:r>
        <w:t xml:space="preserve">All major Indian banks</w:t>
      </w:r>
    </w:p>
    <w:bookmarkEnd w:id="25"/>
    <w:bookmarkStart w:id="26" w:name="Xfb5bef44fff1d075e407005f3b2d517ca45e066"/>
    <w:p>
      <w:pPr>
        <w:pStyle w:val="Heading3"/>
      </w:pPr>
      <w:r>
        <w:t xml:space="preserve">Terms &amp; Conditions – Hairdresser Services Invoice</w:t>
      </w:r>
    </w:p>
    <w:p>
      <w:pPr>
        <w:pStyle w:val="FirstParagraph"/>
      </w:pPr>
      <w:r>
        <w:t xml:space="preserve">This Invoice is issued by Shear &amp; Shine Hair Studio, a registered Hairdresser and salon establishment operating in Mumbai, India. The following terms govern this transaction:</w:t>
      </w:r>
    </w:p>
    <w:p>
      <w:pPr>
        <w:numPr>
          <w:ilvl w:val="0"/>
          <w:numId w:val="1001"/>
        </w:numPr>
        <w:pStyle w:val="Compact"/>
      </w:pPr>
      <w:r>
        <w:t xml:space="preserve">All services listed in this Invoice were performed by our certified Hairdresser professionals at our Mumbai, India premises on the date specified above.</w:t>
      </w:r>
    </w:p>
    <w:p>
      <w:pPr>
        <w:numPr>
          <w:ilvl w:val="0"/>
          <w:numId w:val="1001"/>
        </w:numPr>
        <w:pStyle w:val="Compact"/>
      </w:pPr>
      <w:r>
        <w:t xml:space="preserve">Payment is due within 15 days from the date of this Invoice. Late payments shall attract a penalty of 1.5% per month as per applicable Indian commercial law.</w:t>
      </w:r>
    </w:p>
    <w:p>
      <w:pPr>
        <w:numPr>
          <w:ilvl w:val="0"/>
          <w:numId w:val="1001"/>
        </w:numPr>
        <w:pStyle w:val="Compact"/>
      </w:pPr>
      <w:r>
        <w:t xml:space="preserve">GST (Goods and Services Tax) at the rate of 18% has been applied as mandated by the Government of India for personal care and salon services. This Invoice is a valid tax invoice for input tax credit purposes where applicable.</w:t>
      </w:r>
    </w:p>
    <w:p>
      <w:pPr>
        <w:numPr>
          <w:ilvl w:val="0"/>
          <w:numId w:val="1001"/>
        </w:numPr>
        <w:pStyle w:val="Compact"/>
      </w:pPr>
      <w:r>
        <w:t xml:space="preserve">All prices are quoted in Indian Rupees (INR / ₹). No additional charges shall apply beyond what is stated in this Invoice unless pre-approved in writing by the client.</w:t>
      </w:r>
    </w:p>
    <w:p>
      <w:pPr>
        <w:numPr>
          <w:ilvl w:val="0"/>
          <w:numId w:val="1001"/>
        </w:numPr>
        <w:pStyle w:val="Compact"/>
      </w:pPr>
      <w:r>
        <w:t xml:space="preserve">Discounts and loyalty benefits are non-transferable and cannot be combined with other promotional offers running at our Mumbai, India location.</w:t>
      </w:r>
    </w:p>
    <w:p>
      <w:pPr>
        <w:numPr>
          <w:ilvl w:val="0"/>
          <w:numId w:val="1001"/>
        </w:numPr>
        <w:pStyle w:val="Compact"/>
      </w:pPr>
      <w:r>
        <w:t xml:space="preserve">In the event of any dispute regarding services rendered by our Hairdresser team, the client agrees to a 7-day window for raising a written complaint at our Bandra West, Mumbai office. Resolution shall be handled amicably in accordance with consumer protection guidelines of India.</w:t>
      </w:r>
    </w:p>
    <w:p>
      <w:pPr>
        <w:numPr>
          <w:ilvl w:val="0"/>
          <w:numId w:val="1001"/>
        </w:numPr>
        <w:pStyle w:val="Compact"/>
      </w:pPr>
      <w:r>
        <w:t xml:space="preserve">This Invoice does not constitute a warranty on long-term hair results. Hair growth, color retention, and treatment efficacy vary based on individual hair type, lifestyle, and aftercare compliance as advised by our Hairdresser.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billing@shearshinemumbai.in or visit our salon at Linking Road, Bandra West, Mumbai, India during business hours (10:00 AM – 9:00 PM, Monday to Sunday).</w:t>
      </w:r>
    </w:p>
    <w:bookmarkEnd w:id="26"/>
    <w:p>
      <w:pPr>
        <w:pStyle w:val="FirstParagraph"/>
      </w:pPr>
      <w:r>
        <w:rPr>
          <w:bCs/>
          <w:b/>
        </w:rPr>
        <w:t xml:space="preserve">Shear &amp; Shine Hair Studio LLP</w:t>
      </w:r>
      <w:r>
        <w:t xml:space="preserve"> </w:t>
      </w:r>
      <w:r>
        <w:t xml:space="preserve">| A Premium Hairdresser in Mumbai, India</w:t>
      </w:r>
    </w:p>
    <w:p>
      <w:pPr>
        <w:pStyle w:val="BodyText"/>
      </w:pPr>
      <w:r>
        <w:t xml:space="preserve">Registered Office: 42, Linking Road, Bandra West, Mumbai – 400050, Maharashtra, India</w:t>
      </w:r>
    </w:p>
    <w:p>
      <w:pPr>
        <w:pStyle w:val="BodyText"/>
      </w:pPr>
      <w:r>
        <w:t xml:space="preserve">CIN: U99999MH2018PTC2XXXXX | GSTIN: 27ABCDE1234F1Z5 | FSSAI: N/A (Service Establishment)</w:t>
      </w:r>
    </w:p>
    <w:p>
      <w:pPr>
        <w:pStyle w:val="BodyText"/>
      </w:pPr>
      <w:r>
        <w:t xml:space="preserve">This is a computer-generated Invoice and does not require a physical signature. Thank you for choosing our Hairdresser services in Mumbai, India.</w:t>
      </w:r>
    </w:p>
    <w:p>
      <w:pPr>
        <w:pStyle w:val="BodyText"/>
      </w:pPr>
      <w:r>
        <w:t xml:space="preserve">"Where Every Cut Tells a Story – Your Trusted Hairdresser in the Heart of India Mumbai"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Hairdresser Mumbai, India</dc:title>
  <dc:creator/>
  <dc:language>en</dc:language>
  <cp:keywords/>
  <dcterms:created xsi:type="dcterms:W3CDTF">2026-10-10T03:53:43Z</dcterms:created>
  <dcterms:modified xsi:type="dcterms:W3CDTF">2026-10-10T03:53:43Z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