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Indonesia</w:t>
      </w:r>
      <w:r>
        <w:t xml:space="preserve"> </w:t>
      </w:r>
      <w:r>
        <w:t xml:space="preserve">Jakarta</w:t>
      </w:r>
    </w:p>
    <w:bookmarkStart w:id="20" w:name="elite-hairdresser-studio"/>
    <w:p>
      <w:pPr>
        <w:pStyle w:val="Heading1"/>
      </w:pPr>
      <w:r>
        <w:t xml:space="preserve">Elite Hairdresser Studio</w:t>
      </w:r>
    </w:p>
    <w:p>
      <w:pPr>
        <w:pStyle w:val="FirstParagraph"/>
      </w:pPr>
      <w:r>
        <w:t xml:space="preserve">Premium Hairdresser Services in Indonesia Jakarta</w:t>
      </w:r>
    </w:p>
    <w:p>
      <w:pPr>
        <w:pStyle w:val="BodyText"/>
      </w:pPr>
      <w:r>
        <w:t xml:space="preserve">Jl. Sudirman Kav. 52-53, SCBD District</w:t>
      </w:r>
    </w:p>
    <w:p>
      <w:pPr>
        <w:pStyle w:val="BodyText"/>
      </w:pPr>
      <w:r>
        <w:t xml:space="preserve">Jakarta Selatan, Indonesia Jakarta 12190</w:t>
      </w:r>
    </w:p>
    <w:p>
      <w:pPr>
        <w:pStyle w:val="BodyText"/>
      </w:pPr>
      <w:r>
        <w:t xml:space="preserve">Tel: +62 21 5790 1234 | Email: billing@elitehairdresser-jakarta.id</w:t>
      </w:r>
    </w:p>
    <w:p>
      <w:pPr>
        <w:pStyle w:val="BodyText"/>
      </w:pPr>
      <w:r>
        <w:t xml:space="preserve">NPWP: 09.254.781.0-411.000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INV-JKT-2025-04872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Mrs. Anindya Prameswari</w:t>
      </w:r>
    </w:p>
    <w:p>
      <w:pPr>
        <w:pStyle w:val="BodyText"/>
      </w:pPr>
      <w:r>
        <w:rPr>
          <w:bCs/>
          <w:b/>
        </w:rPr>
        <w:t xml:space="preserve">Company:</w:t>
      </w:r>
      <w:r>
        <w:t xml:space="preserve"> </w:t>
      </w:r>
      <w:r>
        <w:t xml:space="preserve">Prameswari Fashion House</w:t>
      </w:r>
    </w:p>
    <w:p>
      <w:pPr>
        <w:pStyle w:val="BodyText"/>
      </w:pPr>
      <w:r>
        <w:rPr>
          <w:bCs/>
          <w:b/>
        </w:rPr>
        <w:t xml:space="preserve">Address:</w:t>
      </w:r>
      <w:r>
        <w:t xml:space="preserve"> </w:t>
      </w:r>
      <w:r>
        <w:t xml:space="preserve">Jl. HR Rasuna Said Kav. 8, Kuningan</w:t>
      </w:r>
    </w:p>
    <w:p>
      <w:pPr>
        <w:pStyle w:val="BodyText"/>
      </w:pPr>
      <w:r>
        <w:t xml:space="preserve">Jakarta Pusat, Indonesia Jakarta 12950</w:t>
      </w:r>
    </w:p>
    <w:p>
      <w:pPr>
        <w:pStyle w:val="BodyText"/>
      </w:pPr>
      <w:r>
        <w:rPr>
          <w:bCs/>
          <w:b/>
        </w:rPr>
        <w:t xml:space="preserve">Phone:</w:t>
      </w:r>
      <w:r>
        <w:t xml:space="preserve"> </w:t>
      </w:r>
      <w:r>
        <w:t xml:space="preserve">+62 812 3456 7890</w:t>
      </w:r>
    </w:p>
    <w:p>
      <w:pPr>
        <w:pStyle w:val="BodyText"/>
      </w:pPr>
      <w:r>
        <w:rPr>
          <w:bCs/>
          <w:b/>
        </w:rPr>
        <w:t xml:space="preserve">Email:</w:t>
      </w:r>
      <w:r>
        <w:t xml:space="preserve"> </w:t>
      </w:r>
      <w:r>
        <w:t xml:space="preserve">anindya@prameswarifashion.co.id</w:t>
      </w:r>
    </w:p>
    <w:bookmarkEnd w:id="22"/>
    <w:bookmarkStart w:id="23" w:name="invoice-reference"/>
    <w:p>
      <w:pPr>
        <w:pStyle w:val="Heading3"/>
      </w:pPr>
      <w:r>
        <w:t xml:space="preserve">Invoice Reference</w:t>
      </w:r>
    </w:p>
    <w:p>
      <w:pPr>
        <w:pStyle w:val="FirstParagraph"/>
      </w:pPr>
      <w:r>
        <w:rPr>
          <w:bCs/>
          <w:b/>
        </w:rPr>
        <w:t xml:space="preserve">Service Date:</w:t>
      </w:r>
      <w:r>
        <w:t xml:space="preserve"> </w:t>
      </w:r>
      <w:r>
        <w:t xml:space="preserve">12 June 2025</w:t>
      </w:r>
    </w:p>
    <w:p>
      <w:pPr>
        <w:pStyle w:val="BodyText"/>
      </w:pPr>
      <w:r>
        <w:rPr>
          <w:bCs/>
          <w:b/>
        </w:rPr>
        <w:t xml:space="preserve">Hairdresser Assigned:</w:t>
      </w:r>
      <w:r>
        <w:t xml:space="preserve"> </w:t>
      </w:r>
      <w:r>
        <w:t xml:space="preserve">Master Stylist Rina Kusuma</w:t>
      </w:r>
    </w:p>
    <w:p>
      <w:pPr>
        <w:pStyle w:val="BodyText"/>
      </w:pPr>
      <w:r>
        <w:rPr>
          <w:bCs/>
          <w:b/>
        </w:rPr>
        <w:t xml:space="preserve">Booking Ref:</w:t>
      </w:r>
      <w:r>
        <w:t xml:space="preserve"> </w:t>
      </w:r>
      <w:r>
        <w:t xml:space="preserve">BK-JKT-2025-0341</w:t>
      </w:r>
    </w:p>
    <w:p>
      <w:pPr>
        <w:pStyle w:val="BodyText"/>
      </w:pPr>
      <w:r>
        <w:rPr>
          <w:bCs/>
          <w:b/>
        </w:rPr>
        <w:t xml:space="preserve">Package:</w:t>
      </w:r>
      <w:r>
        <w:t xml:space="preserve"> </w:t>
      </w:r>
      <w:r>
        <w:t xml:space="preserve">Bridal &amp; Event Styling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Full Bridal Hair Styling &amp; Updo by Senior Hairdresser</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Deep Conditioning Hair Treatment &amp; Scalp Therapy</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Professional Hair Coloring – Full Head Balayage (Premium Dye)</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Blowout &amp; Heat Styling for Event Day (Indonesia Jakarta Standard)</w:t>
            </w:r>
          </w:p>
        </w:tc>
        <w:tc>
          <w:tcPr/>
          <w:p>
            <w:pPr>
              <w:pStyle w:val="Compact"/>
              <w:jc w:val="left"/>
            </w:pPr>
            <w:r>
              <w:t xml:space="preserve">Styling</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Hair Extension Installation – 100% Human Hair (60cm)</w:t>
            </w:r>
          </w:p>
        </w:tc>
        <w:tc>
          <w:tcPr/>
          <w:p>
            <w:pPr>
              <w:pStyle w:val="Compact"/>
              <w:jc w:val="left"/>
            </w:pPr>
            <w:r>
              <w:t xml:space="preserve">Extensions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Pre-Event Hair Consultation &amp; Trial Session with Hairdresser</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Haircut &amp; Precision Trimming (Layered Cut)</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At-Home Hair Care Product Kit (Shampoo, Conditioner, Serum)</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14,300,000</w:t>
            </w:r>
          </w:p>
        </w:tc>
      </w:tr>
      <w:tr>
        <w:tc>
          <w:tcPr/>
          <w:p>
            <w:pPr>
              <w:pStyle w:val="Compact"/>
              <w:jc w:val="left"/>
            </w:pPr>
            <w:r>
              <w:t xml:space="preserve">Discount (Loyal Client – 5%)</w:t>
            </w:r>
          </w:p>
        </w:tc>
        <w:tc>
          <w:tcPr/>
          <w:p>
            <w:pPr>
              <w:pStyle w:val="Compact"/>
              <w:jc w:val="left"/>
            </w:pPr>
            <w:r>
              <w:t xml:space="preserve">-715,000</w:t>
            </w:r>
          </w:p>
        </w:tc>
      </w:tr>
      <w:tr>
        <w:tc>
          <w:tcPr/>
          <w:p>
            <w:pPr>
              <w:pStyle w:val="Compact"/>
              <w:jc w:val="left"/>
            </w:pPr>
            <w:r>
              <w:t xml:space="preserve">PPN (VAT) 11% – Indonesia Jakarta Tax</w:t>
            </w:r>
          </w:p>
        </w:tc>
        <w:tc>
          <w:tcPr/>
          <w:p>
            <w:pPr>
              <w:pStyle w:val="Compact"/>
              <w:jc w:val="left"/>
            </w:pPr>
            <w:r>
              <w:t xml:space="preserve">1,473,650</w:t>
            </w:r>
          </w:p>
        </w:tc>
      </w:tr>
      <w:tr>
        <w:tc>
          <w:tcPr/>
          <w:p>
            <w:pPr>
              <w:pStyle w:val="Compact"/>
              <w:jc w:val="left"/>
            </w:pPr>
            <w:r>
              <w:t xml:space="preserve">Grand Total (IDR)</w:t>
            </w:r>
          </w:p>
        </w:tc>
        <w:tc>
          <w:tcPr/>
          <w:p>
            <w:pPr>
              <w:pStyle w:val="Compact"/>
              <w:jc w:val="left"/>
            </w:pPr>
            <w:r>
              <w:t xml:space="preserve">15,058,650</w:t>
            </w:r>
          </w:p>
        </w:tc>
      </w:tr>
    </w:tbl>
    <w:bookmarkStart w:id="24" w:name="payment-instructions"/>
    <w:p>
      <w:pPr>
        <w:pStyle w:val="Heading3"/>
      </w:pPr>
      <w:r>
        <w:t xml:space="preserve">Payment Instructions</w:t>
      </w:r>
    </w:p>
    <w:p>
      <w:pPr>
        <w:pStyle w:val="FirstParagraph"/>
      </w:pPr>
      <w:r>
        <w:t xml:space="preserve">This Invoice must be settled in full by the due date stated above. Please remit payment via bank transfer to the following account held by Elite Hairdresser Studio, Indonesia Jakarta:</w:t>
      </w:r>
    </w:p>
    <w:p>
      <w:pPr>
        <w:pStyle w:val="BodyText"/>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Elite Hairdresser Indonesia Jakarta</w:t>
      </w:r>
    </w:p>
    <w:p>
      <w:pPr>
        <w:pStyle w:val="BodyText"/>
      </w:pPr>
      <w:r>
        <w:rPr>
          <w:bCs/>
          <w:b/>
        </w:rPr>
        <w:t xml:space="preserve">Account Number:</w:t>
      </w:r>
      <w:r>
        <w:t xml:space="preserve"> </w:t>
      </w:r>
      <w:r>
        <w:t xml:space="preserve">8830 1234 5678</w:t>
      </w:r>
    </w:p>
    <w:p>
      <w:pPr>
        <w:pStyle w:val="BodyText"/>
      </w:pPr>
      <w:r>
        <w:rPr>
          <w:bCs/>
          <w:b/>
        </w:rPr>
        <w:t xml:space="preserve">SWIFT Code:</w:t>
      </w:r>
      <w:r>
        <w:t xml:space="preserve"> </w:t>
      </w:r>
      <w:r>
        <w:t xml:space="preserve">CBAKIDJA</w:t>
      </w:r>
    </w:p>
    <w:p>
      <w:pPr>
        <w:pStyle w:val="BodyText"/>
      </w:pPr>
      <w:r>
        <w:t xml:space="preserve">Please reference the Invoice number INV-JKT-2025-04872 in your transfer memo. Payment may also be made via QRIS at our Indonesia Jakarta studio location.</w:t>
      </w:r>
    </w:p>
    <w:bookmarkEnd w:id="24"/>
    <w:bookmarkStart w:id="25" w:name="notes-remarks"/>
    <w:p>
      <w:pPr>
        <w:pStyle w:val="Heading3"/>
      </w:pPr>
      <w:r>
        <w:t xml:space="preserve">Notes &amp; Remarks</w:t>
      </w:r>
    </w:p>
    <w:p>
      <w:pPr>
        <w:pStyle w:val="FirstParagraph"/>
      </w:pPr>
      <w:r>
        <w:t xml:space="preserve">Thank you for choosing Elite Hairdresser Studio in Indonesia Jakarta for your premium hairdressing needs. This Invoice covers all services rendered on 12 June 2025 as per your booking. The hairdresser team is committed to delivering the highest standard of care and styling excellence. Should you require any clarification regarding any line item on this Invoice, please do not hesitate to contact our billing department at billing@elitehairdresser-jakarta.id or call +62 21 5790 1234 during business hours (Monday to Saturday, 09:00–20:00 WIB).</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valid for payment within 15 calendar days from the Invoice date. Late payments are subject to a penalty of 2% per month as per Indonesian commercial regulations applicable in Indonesia Jakarta.</w:t>
      </w:r>
    </w:p>
    <w:p>
      <w:pPr>
        <w:numPr>
          <w:ilvl w:val="0"/>
          <w:numId w:val="1001"/>
        </w:numPr>
        <w:pStyle w:val="Compact"/>
      </w:pPr>
      <w:r>
        <w:t xml:space="preserve">All hairdresser services listed in this Invoice have been completed and accepted by the client on the service date. No refunds will be issued for services already rendered unless a documented quality issue is identified within 48 hours.</w:t>
      </w:r>
    </w:p>
    <w:p>
      <w:pPr>
        <w:numPr>
          <w:ilvl w:val="0"/>
          <w:numId w:val="1001"/>
        </w:numPr>
        <w:pStyle w:val="Compact"/>
      </w:pPr>
      <w:r>
        <w:t xml:space="preserve">The PPN (Value Added Tax) of 11% included in this Invoice is in accordance with the current tax legislation of Indonesia, specifically as enforced in the Indonesia Jakarta metropolitan region.</w:t>
      </w:r>
    </w:p>
    <w:p>
      <w:pPr>
        <w:numPr>
          <w:ilvl w:val="0"/>
          <w:numId w:val="1001"/>
        </w:numPr>
        <w:pStyle w:val="Compact"/>
      </w:pPr>
      <w:r>
        <w:t xml:space="preserve">Elite Hairdresser Studio, Indonesia Jakarta reserves the right to adjust pricing for future bookings. This Invoice reflects the agreed-upon rates at the time of service delivery.</w:t>
      </w:r>
    </w:p>
    <w:p>
      <w:pPr>
        <w:numPr>
          <w:ilvl w:val="0"/>
          <w:numId w:val="1001"/>
        </w:numPr>
        <w:pStyle w:val="Compact"/>
      </w:pPr>
      <w:r>
        <w:t xml:space="preserve">In the event of a dispute regarding this Invoice, both parties agree to resolve the matter amicably. If unresolved, the dispute shall be subject to the jurisdiction of the Indonesia Jakarta District Court.</w:t>
      </w:r>
    </w:p>
    <w:p>
      <w:pPr>
        <w:numPr>
          <w:ilvl w:val="0"/>
          <w:numId w:val="1001"/>
        </w:numPr>
        <w:pStyle w:val="Compact"/>
      </w:pPr>
      <w:r>
        <w:t xml:space="preserve">By accepting this Invoice, the client acknowledges that all hairdresser treatments, products, and styling services were performed in accordance with the standards set by Elite Hairdresser Studio, Indonesia Jakarta.</w:t>
      </w:r>
    </w:p>
    <w:p>
      <w:pPr>
        <w:numPr>
          <w:ilvl w:val="0"/>
          <w:numId w:val="1001"/>
        </w:numPr>
        <w:pStyle w:val="Compact"/>
      </w:pPr>
      <w:r>
        <w:t xml:space="preserve">This Invoice constitutes a legally binding document between Elite Hairdresser Studio, Indonesia Jakarta and the named client. It may be presented for accounting, tax filing, or reimbursement purposes.</w:t>
      </w:r>
    </w:p>
    <w:bookmarkEnd w:id="26"/>
    <w:p>
      <w:pPr>
        <w:pStyle w:val="FirstParagraph"/>
      </w:pPr>
      <w:r>
        <w:rPr>
          <w:bCs/>
          <w:b/>
        </w:rPr>
        <w:t xml:space="preserve">Elite Hairdresser Studio – Indonesia Jakarta</w:t>
      </w:r>
    </w:p>
    <w:p>
      <w:pPr>
        <w:pStyle w:val="BodyText"/>
      </w:pPr>
      <w:r>
        <w:t xml:space="preserve">Jl. Sudirman Kav. 52-53, SCBD District, Jakarta Selatan, Indonesia Jakarta 12190</w:t>
      </w:r>
    </w:p>
    <w:p>
      <w:pPr>
        <w:pStyle w:val="BodyText"/>
      </w:pPr>
      <w:r>
        <w:t xml:space="preserve">Tel: +62 21 5790 1234 | Email: billing@elitehairdresser-jakarta.id | NPWP: 09.254.781.0-411.000</w:t>
      </w:r>
    </w:p>
    <w:p>
      <w:pPr>
        <w:pStyle w:val="BodyText"/>
      </w:pPr>
      <w:r>
        <w:t xml:space="preserve">This Invoice was generated electronically by Elite Hairdresser Studio, Indonesia Jakarta. No physical signature is required. This document is valid as an electronic Invoice under Indonesian electronic transaction law.</w:t>
      </w:r>
    </w:p>
    <w:p>
      <w:pPr>
        <w:pStyle w:val="BodyText"/>
      </w:pPr>
      <w:r>
        <w:t xml:space="preserve">Page 1 of 1 | Invoice INV-JKT-2025-04872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Indonesia Jakarta</dc:title>
  <dc:creator/>
  <dc:language>en</dc:language>
  <cp:keywords/>
  <dcterms:created xsi:type="dcterms:W3CDTF">2026-10-10T04:35:42Z</dcterms:created>
  <dcterms:modified xsi:type="dcterms:W3CDTF">2026-10-10T04:35:42Z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