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Madrid,</w:t>
      </w:r>
      <w:r>
        <w:t xml:space="preserve"> </w:t>
      </w:r>
      <w:r>
        <w:t xml:space="preserve">Spain</w:t>
      </w:r>
    </w:p>
    <w:bookmarkStart w:id="20" w:name="salón-de-peluquería-elegance-madrid"/>
    <w:p>
      <w:pPr>
        <w:pStyle w:val="Heading1"/>
      </w:pPr>
      <w:r>
        <w:t xml:space="preserve">Salón de Peluquería Elegance Madrid</w:t>
      </w:r>
    </w:p>
    <w:p>
      <w:pPr>
        <w:pStyle w:val="FirstParagraph"/>
      </w:pPr>
      <w:r>
        <w:rPr>
          <w:bCs/>
          <w:b/>
        </w:rPr>
        <w:t xml:space="preserve">Hairdresser &amp; Beauty Studio</w:t>
      </w:r>
    </w:p>
    <w:p>
      <w:pPr>
        <w:pStyle w:val="BodyText"/>
      </w:pPr>
      <w:r>
        <w:t xml:space="preserve">Calle de Serrano, 142, 28006 Madrid, Spain</w:t>
      </w:r>
    </w:p>
    <w:p>
      <w:pPr>
        <w:pStyle w:val="BodyText"/>
      </w:pPr>
      <w:r>
        <w:t xml:space="preserve">Phone: +34 915 678 901</w:t>
      </w:r>
    </w:p>
    <w:p>
      <w:pPr>
        <w:pStyle w:val="BodyText"/>
      </w:pPr>
      <w:r>
        <w:t xml:space="preserve">Email: info@elegancemadrid.es</w:t>
      </w:r>
    </w:p>
    <w:p>
      <w:pPr>
        <w:pStyle w:val="BodyText"/>
      </w:pPr>
      <w:r>
        <w:t xml:space="preserve">CIF: B-87654321</w:t>
      </w:r>
    </w:p>
    <w:p>
      <w:pPr>
        <w:pStyle w:val="BodyText"/>
      </w:pPr>
      <w:r>
        <w:t xml:space="preserve">Registered in the Madrid Commercial Registry, Volume 4521, Folio 89, Sheet M-678901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Elena García López</w:t>
      </w:r>
    </w:p>
    <w:p>
      <w:pPr>
        <w:pStyle w:val="BodyText"/>
      </w:pPr>
      <w:r>
        <w:rPr>
          <w:bCs/>
          <w:b/>
        </w:rPr>
        <w:t xml:space="preserve">Address:</w:t>
      </w:r>
      <w:r>
        <w:t xml:space="preserve"> </w:t>
      </w:r>
      <w:r>
        <w:t xml:space="preserve">Avenida de América, 85, 3ºB</w:t>
      </w:r>
    </w:p>
    <w:p>
      <w:pPr>
        <w:pStyle w:val="BodyText"/>
      </w:pPr>
      <w:r>
        <w:rPr>
          <w:bCs/>
          <w:b/>
        </w:rPr>
        <w:t xml:space="preserve">City:</w:t>
      </w:r>
      <w:r>
        <w:t xml:space="preserve"> </w:t>
      </w:r>
      <w:r>
        <w:t xml:space="preserve">28028 Madrid, Spain</w:t>
      </w:r>
    </w:p>
    <w:p>
      <w:pPr>
        <w:pStyle w:val="BodyText"/>
      </w:pPr>
      <w:r>
        <w:rPr>
          <w:bCs/>
          <w:b/>
        </w:rPr>
        <w:t xml:space="preserve">NIF:</w:t>
      </w:r>
      <w:r>
        <w:t xml:space="preserve"> </w:t>
      </w:r>
      <w:r>
        <w:t xml:space="preserve">45872361-K</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maria.garcia@email.com</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Standard (Factura Ordinaria)</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 Card</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Appointment #A-2025-3312</w:t>
      </w:r>
    </w:p>
    <w:p>
      <w:pPr>
        <w:pStyle w:val="BodyText"/>
      </w:pPr>
      <w:r>
        <w:rPr>
          <w:bCs/>
          <w:b/>
        </w:rPr>
        <w:t xml:space="preserve">Hairdresser:</w:t>
      </w:r>
      <w:r>
        <w:t xml:space="preserve"> </w:t>
      </w:r>
      <w:r>
        <w:t xml:space="preserve">Carlos Mendoza Ruiz</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Hairdresser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hair cut and styling by senior hairdresser – includes consultation, shampoo, precision cutting, blow-dry, and finishing touches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Professional hair colouring (full head) – includes pre-treatment, application of ammonia-free colour, processing, toning, and aftercare styling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Deep conditioning and keratin treatment – nourishing mask application, steam therapy, and protective serum for hair health</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Scalp treatment and exfoliation – specialised anti-dandruff and scalp renewal procedure performed by the hairdresser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Blow-dry and professional styling for special occasion – includes volumising, curling, and setting with professional products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Hair care product package – includes shampoo, conditioner, and styling cream (branded products used in our Madrid salon)</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292.50 EUR</w:t>
            </w:r>
          </w:p>
        </w:tc>
      </w:tr>
      <w:tr>
        <w:tc>
          <w:tcPr/>
          <w:p>
            <w:pPr>
              <w:pStyle w:val="Compact"/>
              <w:jc w:val="left"/>
            </w:pPr>
            <w:r>
              <w:t xml:space="preserve">VAT / IVA (21%)</w:t>
            </w:r>
          </w:p>
        </w:tc>
        <w:tc>
          <w:tcPr/>
          <w:p>
            <w:pPr>
              <w:pStyle w:val="Compact"/>
              <w:jc w:val="left"/>
            </w:pPr>
            <w:r>
              <w:t xml:space="preserve">61.43 EUR</w:t>
            </w:r>
          </w:p>
        </w:tc>
      </w:tr>
      <w:tr>
        <w:tc>
          <w:tcPr/>
          <w:p>
            <w:pPr>
              <w:pStyle w:val="Compact"/>
              <w:jc w:val="left"/>
            </w:pPr>
            <w:r>
              <w:t xml:space="preserve">TOTAL AMOUNT DUE</w:t>
            </w:r>
          </w:p>
        </w:tc>
        <w:tc>
          <w:tcPr/>
          <w:p>
            <w:pPr>
              <w:pStyle w:val="Compact"/>
              <w:jc w:val="left"/>
            </w:pPr>
            <w:r>
              <w:t xml:space="preserve">353.93 EUR</w:t>
            </w:r>
          </w:p>
        </w:tc>
      </w:tr>
    </w:tbl>
    <w:bookmarkStart w:id="24" w:name="payment-instructions-bank-transfer"/>
    <w:p>
      <w:pPr>
        <w:pStyle w:val="Heading3"/>
      </w:pPr>
      <w:r>
        <w:t xml:space="preserve">Payment Instructions – Bank Transfer</w:t>
      </w:r>
    </w:p>
    <w:p>
      <w:pPr>
        <w:pStyle w:val="FirstParagraph"/>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INV-2025-00487 – Please include this invoice number as the transfer reference.</w:t>
      </w:r>
    </w:p>
    <w:p>
      <w:pPr>
        <w:pStyle w:val="BodyText"/>
      </w:pPr>
      <w:r>
        <w:rPr>
          <w:bCs/>
          <w:b/>
        </w:rPr>
        <w:t xml:space="preserve">Alternative:</w:t>
      </w:r>
      <w:r>
        <w:t xml:space="preserve"> </w:t>
      </w:r>
      <w:r>
        <w:t xml:space="preserve">Card payment accepted at our salon in Madrid. Contact us to arrange a secure online payment link.</w:t>
      </w:r>
    </w:p>
    <w:bookmarkEnd w:id="24"/>
    <w:bookmarkStart w:id="25" w:name="important-notes-and-legal-information"/>
    <w:p>
      <w:pPr>
        <w:pStyle w:val="Heading3"/>
      </w:pPr>
      <w:r>
        <w:t xml:space="preserve">Important Notes and Legal Information</w:t>
      </w:r>
    </w:p>
    <w:p>
      <w:pPr>
        <w:numPr>
          <w:ilvl w:val="0"/>
          <w:numId w:val="1001"/>
        </w:numPr>
        <w:pStyle w:val="Compact"/>
      </w:pPr>
      <w:r>
        <w:t xml:space="preserve">This invoice is issued in accordance with the Spanish Tax Agency (Agencia Tributaria) regulations and the General Tax Law (Ley General Tributaria, Ley 58/2003). All hairdresser services rendered at our establishment in Madrid, Spain are subject to the applicable Value Added Tax (IVA) rate of 21%.</w:t>
      </w:r>
    </w:p>
    <w:p>
      <w:pPr>
        <w:numPr>
          <w:ilvl w:val="0"/>
          <w:numId w:val="1001"/>
        </w:numPr>
        <w:pStyle w:val="Compact"/>
      </w:pPr>
      <w:r>
        <w:t xml:space="preserve">The hairdresser services listed above were performed at our registered premises located in Madrid, Spain. All products used during the session are certified and comply with European Union cosmetic regulations (Regulation (EC) No 1223/2009).</w:t>
      </w:r>
    </w:p>
    <w:p>
      <w:pPr>
        <w:numPr>
          <w:ilvl w:val="0"/>
          <w:numId w:val="1001"/>
        </w:numPr>
        <w:pStyle w:val="Compact"/>
      </w:pPr>
      <w:r>
        <w:t xml:space="preserve">Payment is due within fifteen (15) calendar days from the date of issue of this invoice. Late payments may incur interest at the rate established by the Spanish Government for late payment in commercial transactions (Ley 3/2004).</w:t>
      </w:r>
    </w:p>
    <w:p>
      <w:pPr>
        <w:numPr>
          <w:ilvl w:val="0"/>
          <w:numId w:val="1001"/>
        </w:numPr>
        <w:pStyle w:val="Compact"/>
      </w:pPr>
      <w:r>
        <w:t xml:space="preserve">This invoice serves as the official fiscal document for the hairdresser services provided. A duplicate copy may be requested by contacting our office in Madrid. The original invoice must be retained by the client for a minimum of four (4) years as per Spanish tax record-keeping requirements.</w:t>
      </w:r>
    </w:p>
    <w:p>
      <w:pPr>
        <w:numPr>
          <w:ilvl w:val="0"/>
          <w:numId w:val="1001"/>
        </w:numPr>
        <w:pStyle w:val="Compact"/>
      </w:pPr>
      <w:r>
        <w:t xml:space="preserve">Salón de Peluquería Elegance Madrid is a registered hairdresser business operating under the commercial regulations of the Community of Madrid. Our establishment holds all necessary licences and permits issued by the Ayuntamiento de Madrid for the provision of personal grooming and hairdressing services.</w:t>
      </w:r>
    </w:p>
    <w:p>
      <w:pPr>
        <w:numPr>
          <w:ilvl w:val="0"/>
          <w:numId w:val="1001"/>
        </w:numPr>
        <w:pStyle w:val="Compact"/>
      </w:pPr>
      <w:r>
        <w:t xml:space="preserve">For any queries regarding this invoice or the hairdresser services rendered, please contact our office at the address stated above or via email. We are available Monday through Saturday, 9:00 AM to 8:00 PM, Madrid time (CET/CEST).</w:t>
      </w:r>
    </w:p>
    <w:p>
      <w:pPr>
        <w:numPr>
          <w:ilvl w:val="0"/>
          <w:numId w:val="1001"/>
        </w:numPr>
        <w:pStyle w:val="Compact"/>
      </w:pPr>
      <w:r>
        <w:t xml:space="preserve">This document is generated electronically and is valid without a physical signature in accordance with Spanish electronic document regulations (Ley 6/2020, de 11 de noviembre, de impulso de la transformación digital).</w:t>
      </w:r>
    </w:p>
    <w:bookmarkEnd w:id="25"/>
    <w:p>
      <w:pPr>
        <w:pStyle w:val="FirstParagraph"/>
      </w:pPr>
      <w:r>
        <w:rPr>
          <w:bCs/>
          <w:b/>
        </w:rPr>
        <w:t xml:space="preserve">Salón de Peluquería Elegance Madrid</w:t>
      </w:r>
      <w:r>
        <w:t xml:space="preserve"> </w:t>
      </w:r>
      <w:r>
        <w:t xml:space="preserve">– Your trusted Hairdresser in the heart of Spain Madrid</w:t>
      </w:r>
    </w:p>
    <w:p>
      <w:pPr>
        <w:pStyle w:val="BodyText"/>
      </w:pPr>
      <w:r>
        <w:t xml:space="preserve">Calle de Serrano, 142, 28006 Madrid, Spain | CIF: B-87654321</w:t>
      </w:r>
    </w:p>
    <w:p>
      <w:pPr>
        <w:pStyle w:val="BodyText"/>
      </w:pPr>
      <w:r>
        <w:t xml:space="preserve">Phone: +34 915 678 901 | Email: info@elegancemadrid.es</w:t>
      </w:r>
    </w:p>
    <w:p>
      <w:pPr>
        <w:pStyle w:val="BodyText"/>
      </w:pPr>
      <w:r>
        <w:t xml:space="preserve">Registered in the Madrid Commercial Registry | VAT ID: ES-B87654321</w:t>
      </w:r>
    </w:p>
    <w:p>
      <w:pPr>
        <w:pStyle w:val="BodyText"/>
      </w:pPr>
      <w:r>
        <w:t xml:space="preserve">Thank you for choosing our hairdresser services in Madrid, Spain. We look forward to welcoming you back to our salon.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Madrid, Spain</dc:title>
  <dc:creator/>
  <dc:language>en</dc:language>
  <cp:keywords/>
  <dcterms:created xsi:type="dcterms:W3CDTF">2026-10-10T03:50:57Z</dcterms:created>
  <dcterms:modified xsi:type="dcterms:W3CDTF">2026-10-10T03:50:57Z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