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Turkey</w:t>
      </w:r>
      <w:r>
        <w:t xml:space="preserve"> </w:t>
      </w:r>
      <w:r>
        <w:t xml:space="preserve">Ankara</w:t>
      </w:r>
    </w:p>
    <w:bookmarkStart w:id="20" w:name="invoice"/>
    <w:p>
      <w:pPr>
        <w:pStyle w:val="Heading1"/>
      </w:pPr>
      <w:r>
        <w:t xml:space="preserve">INVOICE</w:t>
      </w:r>
    </w:p>
    <w:p>
      <w:pPr>
        <w:pStyle w:val="FirstParagraph"/>
      </w:pPr>
      <w:r>
        <w:t xml:space="preserve">Professional Hairdresser Services – Turkey Ankara</w:t>
      </w:r>
    </w:p>
    <w:p>
      <w:pPr>
        <w:pStyle w:val="BodyText"/>
      </w:pPr>
      <w:r>
        <w:t xml:space="preserve">Official Hairdresser Invoice Document for the Republic of Turkey, Ankara Province</w:t>
      </w:r>
    </w:p>
    <w:bookmarkEnd w:id="20"/>
    <w:bookmarkStart w:id="21" w:name="hairdresser-business-details"/>
    <w:p>
      <w:pPr>
        <w:pStyle w:val="Heading3"/>
      </w:pPr>
      <w:r>
        <w:t xml:space="preserve">Hairdresser Business Details</w:t>
      </w:r>
    </w:p>
    <w:p>
      <w:pPr>
        <w:pStyle w:val="FirstParagraph"/>
      </w:pPr>
      <w:r>
        <w:rPr>
          <w:bCs/>
          <w:b/>
        </w:rPr>
        <w:t xml:space="preserve">Salon Name:</w:t>
      </w:r>
      <w:r>
        <w:t xml:space="preserve"> </w:t>
      </w:r>
      <w:r>
        <w:t xml:space="preserve">Ankara Prestige Hairdresser Studio</w:t>
      </w:r>
    </w:p>
    <w:p>
      <w:pPr>
        <w:pStyle w:val="BodyText"/>
      </w:pPr>
      <w:r>
        <w:rPr>
          <w:bCs/>
          <w:b/>
        </w:rPr>
        <w:t xml:space="preserve">Address:</w:t>
      </w:r>
      <w:r>
        <w:t xml:space="preserve"> </w:t>
      </w:r>
      <w:r>
        <w:t xml:space="preserve">Kızılay Mahallesi, Atatürk Bulvarı No: 142/7, Çankaya, 06420 Ankara, Turkey</w:t>
      </w:r>
    </w:p>
    <w:p>
      <w:pPr>
        <w:pStyle w:val="BodyText"/>
      </w:pPr>
      <w:r>
        <w:rPr>
          <w:bCs/>
          <w:b/>
        </w:rPr>
        <w:t xml:space="preserve">Phone:</w:t>
      </w:r>
      <w:r>
        <w:t xml:space="preserve"> </w:t>
      </w:r>
      <w:r>
        <w:t xml:space="preserve">+90 (312) 456 78 90</w:t>
      </w:r>
    </w:p>
    <w:p>
      <w:pPr>
        <w:pStyle w:val="BodyText"/>
      </w:pPr>
      <w:r>
        <w:rPr>
          <w:bCs/>
          <w:b/>
        </w:rPr>
        <w:t xml:space="preserve">Email:</w:t>
      </w:r>
      <w:r>
        <w:t xml:space="preserve"> </w:t>
      </w:r>
      <w:r>
        <w:t xml:space="preserve">billing@ankaraprestigehairdresser.com.tr</w:t>
      </w:r>
    </w:p>
    <w:p>
      <w:pPr>
        <w:pStyle w:val="BodyText"/>
      </w:pPr>
      <w:r>
        <w:rPr>
          <w:bCs/>
          <w:b/>
        </w:rPr>
        <w:t xml:space="preserve">Tax ID (VKN):</w:t>
      </w:r>
      <w:r>
        <w:t xml:space="preserve"> </w:t>
      </w:r>
      <w:r>
        <w:t xml:space="preserve">1234567890</w:t>
      </w:r>
    </w:p>
    <w:p>
      <w:pPr>
        <w:pStyle w:val="BodyText"/>
      </w:pPr>
      <w:r>
        <w:rPr>
          <w:bCs/>
          <w:b/>
        </w:rPr>
        <w:t xml:space="preserve">Trade Registry No.:</w:t>
      </w:r>
      <w:r>
        <w:t xml:space="preserve"> </w:t>
      </w:r>
      <w:r>
        <w:t xml:space="preserve">Ankara Ticaret Sicil No: 45678</w:t>
      </w:r>
    </w:p>
    <w:bookmarkEnd w:id="21"/>
    <w:bookmarkStart w:id="22" w:name="client-customer-details"/>
    <w:p>
      <w:pPr>
        <w:pStyle w:val="Heading3"/>
      </w:pPr>
      <w:r>
        <w:t xml:space="preserve">Client / Customer Details</w:t>
      </w:r>
    </w:p>
    <w:p>
      <w:pPr>
        <w:pStyle w:val="FirstParagraph"/>
      </w:pPr>
      <w:r>
        <w:rPr>
          <w:bCs/>
          <w:b/>
        </w:rPr>
        <w:t xml:space="preserve">Name:</w:t>
      </w:r>
      <w:r>
        <w:t xml:space="preserve"> </w:t>
      </w:r>
      <w:r>
        <w:t xml:space="preserve">Mehmet Yılmaz</w:t>
      </w:r>
    </w:p>
    <w:p>
      <w:pPr>
        <w:pStyle w:val="BodyText"/>
      </w:pPr>
      <w:r>
        <w:rPr>
          <w:bCs/>
          <w:b/>
        </w:rPr>
        <w:t xml:space="preserve">Address:</w:t>
      </w:r>
      <w:r>
        <w:t xml:space="preserve"> </w:t>
      </w:r>
      <w:r>
        <w:t xml:space="preserve">Bahçelievler Mahallesi, Cumhuriyet Cad. No: 88/3, Çankaya, 06700 Ankara, Turkey</w:t>
      </w:r>
    </w:p>
    <w:p>
      <w:pPr>
        <w:pStyle w:val="BodyText"/>
      </w:pPr>
      <w:r>
        <w:rPr>
          <w:bCs/>
          <w:b/>
        </w:rPr>
        <w:t xml:space="preserve">Phone:</w:t>
      </w:r>
      <w:r>
        <w:t xml:space="preserve"> </w:t>
      </w:r>
      <w:r>
        <w:t xml:space="preserve">+90 (532) 111 22 33</w:t>
      </w:r>
    </w:p>
    <w:p>
      <w:pPr>
        <w:pStyle w:val="BodyText"/>
      </w:pPr>
      <w:r>
        <w:rPr>
          <w:bCs/>
          <w:b/>
        </w:rPr>
        <w:t xml:space="preserve">Tax ID (VKN):</w:t>
      </w:r>
      <w:r>
        <w:t xml:space="preserve"> </w:t>
      </w:r>
      <w:r>
        <w:t xml:space="preserve">9876543210</w:t>
      </w:r>
    </w:p>
    <w:bookmarkEnd w:id="22"/>
    <w:p>
      <w:pPr>
        <w:pStyle w:val="BodyText"/>
      </w:pPr>
      <w:r>
        <w:rPr>
          <w:bCs/>
          <w:b/>
        </w:rPr>
        <w:t xml:space="preserve">Invoice Number:</w:t>
      </w:r>
      <w:r>
        <w:t xml:space="preserve"> </w:t>
      </w:r>
      <w:r>
        <w:t xml:space="preserve">INV-ANK-2025-00472</w:t>
      </w:r>
    </w:p>
    <w:p>
      <w:pPr>
        <w:pStyle w:val="BodyText"/>
      </w:pPr>
      <w:r>
        <w:rPr>
          <w:bCs/>
          <w:b/>
        </w:rPr>
        <w:t xml:space="preserve">Invoice Date:</w:t>
      </w:r>
      <w:r>
        <w:t xml:space="preserve"> </w:t>
      </w:r>
      <w:r>
        <w:t xml:space="preserve">15 June 2025</w:t>
      </w:r>
    </w:p>
    <w:p>
      <w:pPr>
        <w:pStyle w:val="BodyText"/>
      </w:pPr>
      <w:r>
        <w:rPr>
          <w:bCs/>
          <w:b/>
        </w:rPr>
        <w:t xml:space="preserve">Service Date:</w:t>
      </w:r>
      <w:r>
        <w:t xml:space="preserve"> </w:t>
      </w:r>
      <w:r>
        <w:t xml:space="preserve">14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 / ₺)</w:t>
      </w:r>
    </w:p>
    <w:p>
      <w:pPr>
        <w:pStyle w:val="BodyText"/>
      </w:pPr>
      <w:r>
        <w:rPr>
          <w:bCs/>
          <w:b/>
        </w:rPr>
        <w:t xml:space="preserve">Payment Method:</w:t>
      </w:r>
      <w:r>
        <w:t xml:space="preserve"> </w:t>
      </w:r>
      <w:r>
        <w:t xml:space="preserve">Credit Card / 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Full Haircut &amp; Styling – Men's Premium Hairdresser Package</w:t>
            </w:r>
          </w:p>
        </w:tc>
        <w:tc>
          <w:tcPr/>
          <w:p>
            <w:pPr>
              <w:pStyle w:val="Compact"/>
              <w:jc w:val="left"/>
            </w:pPr>
            <w:r>
              <w:t xml:space="preserve">Professional scissors, clippers</w:t>
            </w:r>
          </w:p>
        </w:tc>
        <w:tc>
          <w:tcPr/>
          <w:p>
            <w:pPr>
              <w:pStyle w:val="Compact"/>
              <w:jc w:val="left"/>
            </w:pPr>
            <w:r>
              <w:t xml:space="preserve">1</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Deep Conditioning Hair Treatment (Keratin Infusion)</w:t>
            </w:r>
          </w:p>
        </w:tc>
        <w:tc>
          <w:tcPr/>
          <w:p>
            <w:pPr>
              <w:pStyle w:val="Compact"/>
              <w:jc w:val="left"/>
            </w:pPr>
            <w:r>
              <w:t xml:space="preserve">L'Oréal Professionnel Kerastase product</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Scalp Exfoliation &amp; Detox Therapy Session</w:t>
            </w:r>
          </w:p>
        </w:tc>
        <w:tc>
          <w:tcPr/>
          <w:p>
            <w:pPr>
              <w:pStyle w:val="Compact"/>
              <w:jc w:val="left"/>
            </w:pPr>
            <w:r>
              <w:t xml:space="preserve">Organic sea salt scrub, Ankara-sourced botanicals</w:t>
            </w:r>
          </w:p>
        </w:tc>
        <w:tc>
          <w:tcPr/>
          <w:p>
            <w:pPr>
              <w:pStyle w:val="Compact"/>
              <w:jc w:val="left"/>
            </w:pPr>
            <w:r>
              <w:t xml:space="preserve">1</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4</w:t>
            </w:r>
          </w:p>
        </w:tc>
        <w:tc>
          <w:tcPr/>
          <w:p>
            <w:pPr>
              <w:pStyle w:val="Compact"/>
              <w:jc w:val="left"/>
            </w:pPr>
            <w:r>
              <w:t xml:space="preserve">Beard Trimming, Shaping &amp; Hot Towel Treatment</w:t>
            </w:r>
          </w:p>
        </w:tc>
        <w:tc>
          <w:tcPr/>
          <w:p>
            <w:pPr>
              <w:pStyle w:val="Compact"/>
              <w:jc w:val="left"/>
            </w:pPr>
            <w:r>
              <w:t xml:space="preserve">Beard oil (Anatolian argan blend)</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5</w:t>
            </w:r>
          </w:p>
        </w:tc>
        <w:tc>
          <w:tcPr/>
          <w:p>
            <w:pPr>
              <w:pStyle w:val="Compact"/>
              <w:jc w:val="left"/>
            </w:pPr>
            <w:r>
              <w:t xml:space="preserve">Hair Color – Full Head Dye with Premium Ammonia-Free Formula</w:t>
            </w:r>
          </w:p>
        </w:tc>
        <w:tc>
          <w:tcPr/>
          <w:p>
            <w:pPr>
              <w:pStyle w:val="Compact"/>
              <w:jc w:val="left"/>
            </w:pPr>
            <w:r>
              <w:t xml:space="preserve">Wella Koleston Perfect, shade 5.34</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Blow Dry &amp; Final Styling with Heat Protection</w:t>
            </w:r>
          </w:p>
        </w:tc>
        <w:tc>
          <w:tcPr/>
          <w:p>
            <w:pPr>
              <w:pStyle w:val="Compact"/>
              <w:jc w:val="left"/>
            </w:pPr>
            <w:r>
              <w:t xml:space="preserve">Heat protectant spray, styling mousse</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7</w:t>
            </w:r>
          </w:p>
        </w:tc>
        <w:tc>
          <w:tcPr/>
          <w:p>
            <w:pPr>
              <w:pStyle w:val="Compact"/>
              <w:jc w:val="left"/>
            </w:pPr>
            <w:r>
              <w:t xml:space="preserve">Complimentary Consultation &amp; Hair Health Assessment</w:t>
            </w:r>
          </w:p>
        </w:tc>
        <w:tc>
          <w:tcPr/>
          <w:p>
            <w:pPr>
              <w:pStyle w:val="Compact"/>
              <w:jc w:val="left"/>
            </w:pPr>
            <w:r>
              <w:t xml:space="preserve">—</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(Hairdresser Services)</w:t>
            </w:r>
          </w:p>
        </w:tc>
        <w:tc>
          <w:tcPr/>
          <w:p>
            <w:pPr>
              <w:pStyle w:val="Compact"/>
              <w:jc w:val="right"/>
            </w:pPr>
            <w:r>
              <w:t xml:space="preserve">₺ 5,300.00</w:t>
            </w:r>
          </w:p>
        </w:tc>
      </w:tr>
      <w:tr>
        <w:tc>
          <w:tcPr/>
          <w:p>
            <w:pPr>
              <w:pStyle w:val="Compact"/>
              <w:jc w:val="left"/>
            </w:pPr>
            <w:r>
              <w:t xml:space="preserve">VAT / KDV (20% – Turkey Ankara Tax Rate)</w:t>
            </w:r>
          </w:p>
        </w:tc>
        <w:tc>
          <w:tcPr/>
          <w:p>
            <w:pPr>
              <w:pStyle w:val="Compact"/>
              <w:jc w:val="right"/>
            </w:pPr>
            <w:r>
              <w:t xml:space="preserve">₺ 1,060.00</w:t>
            </w:r>
          </w:p>
        </w:tc>
      </w:tr>
      <w:tr>
        <w:tc>
          <w:tcPr/>
          <w:p>
            <w:pPr>
              <w:pStyle w:val="Compact"/>
              <w:jc w:val="left"/>
            </w:pPr>
            <w:r>
              <w:t xml:space="preserve">Service Tax (Hizmet Vergisi – Ankara Municipal)</w:t>
            </w:r>
          </w:p>
        </w:tc>
        <w:tc>
          <w:tcPr/>
          <w:p>
            <w:pPr>
              <w:pStyle w:val="Compact"/>
              <w:jc w:val="right"/>
            </w:pPr>
            <w:r>
              <w:t xml:space="preserve">₺ 0.00</w:t>
            </w:r>
          </w:p>
        </w:tc>
      </w:tr>
      <w:tr>
        <w:tc>
          <w:tcPr/>
          <w:p>
            <w:pPr>
              <w:pStyle w:val="Compact"/>
              <w:jc w:val="left"/>
            </w:pPr>
            <w:r>
              <w:t xml:space="preserve">GRAND TOTAL (Due Amount)</w:t>
            </w:r>
          </w:p>
        </w:tc>
        <w:tc>
          <w:tcPr/>
          <w:p>
            <w:pPr>
              <w:pStyle w:val="Compact"/>
              <w:jc w:val="right"/>
            </w:pPr>
            <w:r>
              <w:t xml:space="preserve">₺ 6,360.00</w:t>
            </w:r>
          </w:p>
        </w:tc>
      </w:tr>
    </w:tbl>
    <w:bookmarkStart w:id="23" w:name="invoice-notes-hairdresser-service-terms"/>
    <w:p>
      <w:pPr>
        <w:pStyle w:val="Heading3"/>
      </w:pPr>
      <w:r>
        <w:t xml:space="preserve">Invoice Notes &amp; Hairdresser Service Terms</w:t>
      </w:r>
    </w:p>
    <w:p>
      <w:pPr>
        <w:pStyle w:val="FirstParagraph"/>
      </w:pPr>
      <w:r>
        <w:t xml:space="preserve">This Invoice is issued by Ankara Prestige Hairdresser Studio, a licensed and registered Hairdresser establishment operating in compliance with all regulations set forth by the Ankara Provincial Directorate of Trade and the Republic of Turkey's Ministry of Commerce. All Hairdresser services rendered at our Turkey Ankara location are subject to the standard terms and conditions outlined below.</w:t>
      </w:r>
    </w:p>
    <w:p>
      <w:pPr>
        <w:numPr>
          <w:ilvl w:val="0"/>
          <w:numId w:val="1001"/>
        </w:numPr>
        <w:pStyle w:val="Compact"/>
      </w:pPr>
      <w:r>
        <w:t xml:space="preserve">This Invoice must be settled in full by the stated due date of 30 June 2025. Late payments on this Hairdresser Invoice will incur a monthly interest charge of 3% in accordance with Turkish commercial law (Türk Ticaret Kanunu, Article 30).</w:t>
      </w:r>
    </w:p>
    <w:p>
      <w:pPr>
        <w:numPr>
          <w:ilvl w:val="0"/>
          <w:numId w:val="1001"/>
        </w:numPr>
        <w:pStyle w:val="Compact"/>
      </w:pPr>
      <w:r>
        <w:t xml:space="preserve">All Hairdresser services listed on this Invoice were performed at our primary Turkey Ankara salon located in the Çankaya district. The services include the use of premium-grade products sourced from authorized distributors within Turkey.</w:t>
      </w:r>
    </w:p>
    <w:p>
      <w:pPr>
        <w:numPr>
          <w:ilvl w:val="0"/>
          <w:numId w:val="1001"/>
        </w:numPr>
        <w:pStyle w:val="Compact"/>
      </w:pPr>
      <w:r>
        <w:t xml:space="preserve">The Hairdresser professional who performed the services on this Invoice is a certified specialist registered with the Ankara Chamber of Commerce (Ankara Ticaret Odası). The client's satisfaction is our priority, and any concerns regarding the Hairdresser work should be communicated within 72 hours of the service date.</w:t>
      </w:r>
    </w:p>
    <w:p>
      <w:pPr>
        <w:numPr>
          <w:ilvl w:val="0"/>
          <w:numId w:val="1001"/>
        </w:numPr>
        <w:pStyle w:val="Compact"/>
      </w:pPr>
      <w:r>
        <w:t xml:space="preserve">Payment may be made via bank transfer to our Turkey Ankara account (IBAN: TR12 0006 4000 0011 2345 6789 01), credit/debit card, or in-person at the Hairdresser studio. This Invoice is valid for 30 calendar days from the issue date.</w:t>
      </w:r>
    </w:p>
    <w:p>
      <w:pPr>
        <w:numPr>
          <w:ilvl w:val="0"/>
          <w:numId w:val="1001"/>
        </w:numPr>
        <w:pStyle w:val="Compact"/>
      </w:pPr>
      <w:r>
        <w:t xml:space="preserve">For corporate or business clients in Turkey Ankara, this Hairdresser Invoice may be submitted for expense reimbursement. A duplicate copy of this Invoice can be requested by contacting our billing department.</w:t>
      </w:r>
    </w:p>
    <w:p>
      <w:pPr>
        <w:numPr>
          <w:ilvl w:val="0"/>
          <w:numId w:val="1001"/>
        </w:numPr>
        <w:pStyle w:val="Compact"/>
      </w:pPr>
      <w:r>
        <w:t xml:space="preserve">All personal data processed on this Invoice is handled in strict accordance with Turkey's Personal Data Protection Law (KVKK – 6698) and the applicable EU General Data Protection Regulation (GDPR) standards.</w:t>
      </w:r>
    </w:p>
    <w:bookmarkEnd w:id="23"/>
    <w:p>
      <w:pPr>
        <w:pStyle w:val="FirstParagraph"/>
      </w:pPr>
      <w:r>
        <w:rPr>
          <w:bCs/>
          <w:b/>
        </w:rPr>
        <w:t xml:space="preserve">Legal Disclaimer:</w:t>
      </w:r>
      <w:r>
        <w:t xml:space="preserve"> </w:t>
      </w:r>
      <w:r>
        <w:t xml:space="preserve">This Hairdresser Invoice constitutes a legally binding financial document issued under the commercial laws of the Republic of Turkey. The issuing Hairdresser establishment, Ankara Prestige Hairdresser Studio, is registered under the Ankara Trade Registry and holds a valid business license (Esnaf ve Sanatkâr Odası Kayıt No: 2019/4567) for the provision of Hairdresser and personal grooming services within the Ankara metropolitan area, Turkey.</w:t>
      </w:r>
    </w:p>
    <w:p>
      <w:pPr>
        <w:pStyle w:val="BodyText"/>
      </w:pPr>
      <w:r>
        <w:rPr>
          <w:bCs/>
          <w:b/>
        </w:rPr>
        <w:t xml:space="preserve">Tax Compliance:</w:t>
      </w:r>
      <w:r>
        <w:t xml:space="preserve"> </w:t>
      </w:r>
      <w:r>
        <w:t xml:space="preserve">This Invoice has been generated in accordance with the Turkish Revenue Administration (Gelir İdaresi Başkanlığı) e-Fatura and e-Arşiv Fatura regulations. The KDV (Value Added Tax) rate of 20% applied on this Hairdresser Invoice reflects the standard rate applicable to personal care and Hairdresser services in Turkey Ankara as of the 2025 tax year.</w:t>
      </w:r>
    </w:p>
    <w:p>
      <w:pPr>
        <w:pStyle w:val="BodyText"/>
      </w:pPr>
      <w:r>
        <w:rPr>
          <w:bCs/>
          <w:b/>
        </w:rPr>
        <w:t xml:space="preserve">Dispute Resolution:</w:t>
      </w:r>
      <w:r>
        <w:t xml:space="preserve"> </w:t>
      </w:r>
      <w:r>
        <w:t xml:space="preserve">Any disputes arising from this Hairdresser Invoice shall be resolved under the jurisdiction of the Ankara Commercial Courts (Ankara Ticaret Mahkemeleri) in Turkey Ankara, in accordance with the applicable provisions of Turkish law.</w:t>
      </w:r>
    </w:p>
    <w:p>
      <w:pPr>
        <w:pStyle w:val="BodyText"/>
      </w:pPr>
      <w:r>
        <w:rPr>
          <w:bCs/>
          <w:b/>
        </w:rPr>
        <w:t xml:space="preserve">Document Reference:</w:t>
      </w:r>
      <w:r>
        <w:t xml:space="preserve"> </w:t>
      </w:r>
      <w:r>
        <w:t xml:space="preserve">Invoice No. INV-ANK-2025-00472 | Hairdresser Service Record | Turkey Ankara – Çankaya District | Issued: 15.06.2025</w:t>
      </w:r>
    </w:p>
    <w:p>
      <w:pPr>
        <w:pStyle w:val="BodyText"/>
      </w:pPr>
      <w:r>
        <w:rPr>
          <w:bCs/>
          <w:b/>
        </w:rPr>
        <w:t xml:space="preserve">Prepared By:</w:t>
      </w:r>
    </w:p>
    <w:p>
      <w:pPr>
        <w:pStyle w:val="BodyText"/>
      </w:pPr>
      <w:r>
        <w:t xml:space="preserve">Elif Kaya – Billing Manager</w:t>
      </w:r>
    </w:p>
    <w:p>
      <w:pPr>
        <w:pStyle w:val="BodyText"/>
      </w:pPr>
      <w:r>
        <w:t xml:space="preserve">Ankara Prestige Hairdresser Studio</w:t>
      </w:r>
    </w:p>
    <w:p>
      <w:pPr>
        <w:pStyle w:val="BodyText"/>
      </w:pPr>
      <w:r>
        <w:t xml:space="preserve">Turkey Ankara</w:t>
      </w:r>
    </w:p>
    <w:p>
      <w:pPr>
        <w:pStyle w:val="BodyText"/>
      </w:pPr>
      <w:r>
        <w:rPr>
          <w:bCs/>
          <w:b/>
        </w:rPr>
        <w:t xml:space="preserve">Authorized By:</w:t>
      </w:r>
    </w:p>
    <w:p>
      <w:pPr>
        <w:pStyle w:val="BodyText"/>
      </w:pPr>
      <w:r>
        <w:t xml:space="preserve">Can Demirel – Owner / Master Hairdresser</w:t>
      </w:r>
    </w:p>
    <w:p>
      <w:pPr>
        <w:pStyle w:val="BodyText"/>
      </w:pPr>
      <w:r>
        <w:t xml:space="preserve">License No: ANK-ESNAF-2019-4567</w:t>
      </w:r>
    </w:p>
    <w:p>
      <w:pPr>
        <w:pStyle w:val="BodyText"/>
      </w:pPr>
      <w:r>
        <w:t xml:space="preserve">Turkey Ankara</w:t>
      </w:r>
    </w:p>
    <w:p>
      <w:pPr>
        <w:pStyle w:val="BodyText"/>
      </w:pPr>
      <w:r>
        <w:rPr>
          <w:bCs/>
          <w:b/>
        </w:rPr>
        <w:t xml:space="preserve">Received By (Client):</w:t>
      </w:r>
    </w:p>
    <w:p>
      <w:pPr>
        <w:pStyle w:val="BodyText"/>
      </w:pPr>
      <w:r>
        <w:t xml:space="preserve">Mehmet Yılmaz</w:t>
      </w:r>
    </w:p>
    <w:p>
      <w:pPr>
        <w:pStyle w:val="BodyText"/>
      </w:pPr>
      <w:r>
        <w:t xml:space="preserve">Date: _______________</w:t>
      </w:r>
    </w:p>
    <w:p>
      <w:pPr>
        <w:pStyle w:val="BodyText"/>
      </w:pPr>
      <w:r>
        <w:t xml:space="preserve">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Turkey Ankara</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