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the-strand-hair-studio"/>
    <w:p>
      <w:pPr>
        <w:pStyle w:val="Heading1"/>
      </w:pPr>
      <w:r>
        <w:t xml:space="preserve">The Strand Hair Studio</w:t>
      </w:r>
    </w:p>
    <w:p>
      <w:pPr>
        <w:pStyle w:val="FirstParagraph"/>
      </w:pPr>
      <w:r>
        <w:t xml:space="preserve">Professional Hairdresser &amp; Salon Services</w:t>
      </w:r>
    </w:p>
    <w:p>
      <w:pPr>
        <w:pStyle w:val="BodyText"/>
      </w:pPr>
      <w:r>
        <w:t xml:space="preserve">42 Strand Avenue, Covent Garden</w:t>
      </w:r>
    </w:p>
    <w:p>
      <w:pPr>
        <w:pStyle w:val="BodyText"/>
      </w:pPr>
      <w:r>
        <w:t xml:space="preserve">London, WC2E 9RQ, United Kingdom</w:t>
      </w:r>
    </w:p>
    <w:p>
      <w:pPr>
        <w:pStyle w:val="BodyText"/>
      </w:pPr>
      <w:r>
        <w:t xml:space="preserve">Tel: +44 (0)20 7946 0821</w:t>
      </w:r>
    </w:p>
    <w:p>
      <w:pPr>
        <w:pStyle w:val="BodyText"/>
      </w:pPr>
      <w:r>
        <w:t xml:space="preserve">Email: billing@strandhairstudio.co.uk</w:t>
      </w:r>
    </w:p>
    <w:p>
      <w:pPr>
        <w:pStyle w:val="BodyText"/>
      </w:pPr>
      <w:r>
        <w:t xml:space="preserve">VAT Registration No: GB 123 4567 89</w:t>
      </w:r>
    </w:p>
    <w:p>
      <w:pPr>
        <w:pStyle w:val="BodyText"/>
      </w:pPr>
      <w:r>
        <w:t xml:space="preserve">Company Reg No: 09876543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Service Date:</w:t>
      </w:r>
      <w:r>
        <w:t xml:space="preserve"> </w:t>
      </w:r>
      <w:r>
        <w:t xml:space="preserve">12 June 2025</w:t>
      </w:r>
    </w:p>
    <w:p>
      <w:pPr>
        <w:pStyle w:val="BodyText"/>
      </w:pPr>
      <w:r>
        <w:t xml:space="preserve">VAT Registered</w:t>
      </w:r>
    </w:p>
    <w:bookmarkEnd w:id="21"/>
    <w:bookmarkStart w:id="22" w:name="billed-to-client"/>
    <w:p>
      <w:pPr>
        <w:pStyle w:val="Heading3"/>
      </w:pPr>
      <w:r>
        <w:t xml:space="preserve">Billed To (Client)</w:t>
      </w:r>
    </w:p>
    <w:p>
      <w:pPr>
        <w:pStyle w:val="FirstParagraph"/>
      </w:pPr>
      <w:r>
        <w:rPr>
          <w:bCs/>
          <w:b/>
        </w:rPr>
        <w:t xml:space="preserve">Ms. Eleanor Whitfield</w:t>
      </w:r>
    </w:p>
    <w:p>
      <w:pPr>
        <w:pStyle w:val="BodyText"/>
      </w:pPr>
      <w:r>
        <w:t xml:space="preserve">17 Burlington Gardens</w:t>
      </w:r>
    </w:p>
    <w:p>
      <w:pPr>
        <w:pStyle w:val="BodyText"/>
      </w:pPr>
      <w:r>
        <w:t xml:space="preserve">Mayfair, London W1J 0QD</w:t>
      </w:r>
    </w:p>
    <w:p>
      <w:pPr>
        <w:pStyle w:val="BodyText"/>
      </w:pPr>
      <w:r>
        <w:t xml:space="preserve">United Kingdom</w:t>
      </w:r>
    </w:p>
    <w:p>
      <w:pPr>
        <w:pStyle w:val="BodyText"/>
      </w:pPr>
      <w:r>
        <w:t xml:space="preserve">Tel: +44 (0)7700 900123</w:t>
      </w:r>
    </w:p>
    <w:p>
      <w:pPr>
        <w:pStyle w:val="BodyText"/>
      </w:pPr>
      <w:r>
        <w:t xml:space="preserve">Email: e.whitfield@email.co.uk</w:t>
      </w:r>
    </w:p>
    <w:p>
      <w:pPr>
        <w:pStyle w:val="BodyText"/>
      </w:pPr>
      <w:r>
        <w:t xml:space="preserve">Client Ref: CL-2024-0312</w:t>
      </w:r>
    </w:p>
    <w:bookmarkEnd w:id="22"/>
    <w:bookmarkStart w:id="23" w:name="service-provider"/>
    <w:p>
      <w:pPr>
        <w:pStyle w:val="Heading3"/>
      </w:pPr>
      <w:r>
        <w:t xml:space="preserve">Service Provider</w:t>
      </w:r>
    </w:p>
    <w:p>
      <w:pPr>
        <w:pStyle w:val="FirstParagraph"/>
      </w:pPr>
      <w:r>
        <w:rPr>
          <w:bCs/>
          <w:b/>
        </w:rPr>
        <w:t xml:space="preserve">The Strand Hair Studio</w:t>
      </w:r>
    </w:p>
    <w:p>
      <w:pPr>
        <w:pStyle w:val="BodyText"/>
      </w:pPr>
      <w:r>
        <w:t xml:space="preserve">Lead Hairdresser: James Okafor</w:t>
      </w:r>
    </w:p>
    <w:p>
      <w:pPr>
        <w:pStyle w:val="BodyText"/>
      </w:pPr>
      <w:r>
        <w:t xml:space="preserve">Senior Stylist: Priya Sharma</w:t>
      </w:r>
    </w:p>
    <w:p>
      <w:pPr>
        <w:pStyle w:val="BodyText"/>
      </w:pPr>
      <w:r>
        <w:t xml:space="preserve">Colour Specialist: Marcus Bell</w:t>
      </w:r>
    </w:p>
    <w:p>
      <w:pPr>
        <w:pStyle w:val="BodyText"/>
      </w:pPr>
      <w:r>
        <w:t xml:space="preserve">Salon Location: Covent Garden, London</w:t>
      </w:r>
    </w:p>
    <w:p>
      <w:pPr>
        <w:pStyle w:val="BodyText"/>
      </w:pPr>
      <w:r>
        <w:t xml:space="preserve">United Kingdom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Hairdresser Service</w:t>
            </w:r>
          </w:p>
        </w:tc>
        <w:tc>
          <w:tcPr/>
          <w:p>
            <w:pPr>
              <w:pStyle w:val="Compact"/>
              <w:jc w:val="left"/>
            </w:pPr>
            <w:r>
              <w:t xml:space="preserve">Duration</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Full hairdresser consultation, scalp analysis, and personalised styling plan for the client's upcoming wedding season in London</w:t>
            </w:r>
          </w:p>
        </w:tc>
        <w:tc>
          <w:tcPr/>
          <w:p>
            <w:pPr>
              <w:pStyle w:val="Compact"/>
              <w:jc w:val="left"/>
            </w:pPr>
            <w:r>
              <w:t xml:space="preserve">45 min</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02</w:t>
            </w:r>
          </w:p>
        </w:tc>
        <w:tc>
          <w:tcPr/>
          <w:p>
            <w:pPr>
              <w:pStyle w:val="Compact"/>
              <w:jc w:val="left"/>
            </w:pPr>
            <w:r>
              <w:t xml:space="preserve">Premium balayage colour treatment using L'Oréal Professionnel products, including pre-treatment conditioning and toning, performed by our senior hairdresser colour specialist</w:t>
            </w:r>
          </w:p>
        </w:tc>
        <w:tc>
          <w:tcPr/>
          <w:p>
            <w:pPr>
              <w:pStyle w:val="Compact"/>
              <w:jc w:val="left"/>
            </w:pPr>
            <w:r>
              <w:t xml:space="preserve">3 hrs</w:t>
            </w:r>
          </w:p>
        </w:tc>
        <w:tc>
          <w:tcPr/>
          <w:p>
            <w:pPr>
              <w:pStyle w:val="Compact"/>
              <w:jc w:val="left"/>
            </w:pPr>
            <w:r>
              <w:t xml:space="preserve">1</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03</w:t>
            </w:r>
          </w:p>
        </w:tc>
        <w:tc>
          <w:tcPr/>
          <w:p>
            <w:pPr>
              <w:pStyle w:val="Compact"/>
              <w:jc w:val="left"/>
            </w:pPr>
            <w:r>
              <w:t xml:space="preserve">Deep keratin smoothing treatment for frizz control and shine enhancement, suitable for the United Kingdom London climate and humidity conditions</w:t>
            </w:r>
          </w:p>
        </w:tc>
        <w:tc>
          <w:tcPr/>
          <w:p>
            <w:pPr>
              <w:pStyle w:val="Compact"/>
              <w:jc w:val="left"/>
            </w:pPr>
            <w:r>
              <w:t xml:space="preserve">2 hrs</w:t>
            </w:r>
          </w:p>
        </w:tc>
        <w:tc>
          <w:tcPr/>
          <w:p>
            <w:pPr>
              <w:pStyle w:val="Compact"/>
              <w:jc w:val="left"/>
            </w:pPr>
            <w:r>
              <w:t xml:space="preserve">1</w:t>
            </w:r>
          </w:p>
        </w:tc>
        <w:tc>
          <w:tcPr/>
          <w:p>
            <w:pPr>
              <w:pStyle w:val="Compact"/>
              <w:jc w:val="left"/>
            </w:pPr>
            <w:r>
              <w:t xml:space="preserve">£195.00</w:t>
            </w:r>
          </w:p>
        </w:tc>
        <w:tc>
          <w:tcPr/>
          <w:p>
            <w:pPr>
              <w:pStyle w:val="Compact"/>
              <w:jc w:val="left"/>
            </w:pPr>
            <w:r>
              <w:t xml:space="preserve">£195.00</w:t>
            </w:r>
          </w:p>
        </w:tc>
      </w:tr>
      <w:tr>
        <w:tc>
          <w:tcPr/>
          <w:p>
            <w:pPr>
              <w:pStyle w:val="Compact"/>
              <w:jc w:val="left"/>
            </w:pPr>
            <w:r>
              <w:t xml:space="preserve">04</w:t>
            </w:r>
          </w:p>
        </w:tc>
        <w:tc>
          <w:tcPr/>
          <w:p>
            <w:pPr>
              <w:pStyle w:val="Compact"/>
              <w:jc w:val="left"/>
            </w:pPr>
            <w:r>
              <w:t xml:space="preserve">Signature precision haircut and layering by lead hairdresser James Okafor, including blow-dry finish and styling tutorial</w:t>
            </w:r>
          </w:p>
        </w:tc>
        <w:tc>
          <w:tcPr/>
          <w:p>
            <w:pPr>
              <w:pStyle w:val="Compact"/>
              <w:jc w:val="left"/>
            </w:pPr>
            <w:r>
              <w:t xml:space="preserve">1 hr</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05</w:t>
            </w:r>
          </w:p>
        </w:tc>
        <w:tc>
          <w:tcPr/>
          <w:p>
            <w:pPr>
              <w:pStyle w:val="Compact"/>
              <w:jc w:val="left"/>
            </w:pPr>
            <w:r>
              <w:t xml:space="preserve">Scalp and hair treatment using Olaplex No.3 Bond Repair and Moroccanoil Intense Hydrating Mask, applied during the colour service</w:t>
            </w:r>
          </w:p>
        </w:tc>
        <w:tc>
          <w:tcPr/>
          <w:p>
            <w:pPr>
              <w:pStyle w:val="Compact"/>
              <w:jc w:val="left"/>
            </w:pPr>
            <w:r>
              <w:t xml:space="preserve">30 min</w:t>
            </w:r>
          </w:p>
        </w:tc>
        <w:tc>
          <w:tcPr/>
          <w:p>
            <w:pPr>
              <w:pStyle w:val="Compact"/>
              <w:jc w:val="left"/>
            </w:pPr>
            <w:r>
              <w:t xml:space="preserve">1</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06</w:t>
            </w:r>
          </w:p>
        </w:tc>
        <w:tc>
          <w:tcPr/>
          <w:p>
            <w:pPr>
              <w:pStyle w:val="Compact"/>
              <w:jc w:val="left"/>
            </w:pPr>
            <w:r>
              <w:t xml:space="preserve">Professional hairdresser product package: Kérastase Elixir Ultime shampoo (250ml), conditioner (250ml), and heat protectant spray (150ml) for home care</w:t>
            </w:r>
          </w:p>
        </w:tc>
        <w:tc>
          <w:tcPr/>
          <w:p>
            <w:pPr>
              <w:pStyle w:val="Compact"/>
              <w:jc w:val="left"/>
            </w:pPr>
            <w:r>
              <w:t xml:space="preserve">N/A</w:t>
            </w:r>
          </w:p>
        </w:tc>
        <w:tc>
          <w:tcPr/>
          <w:p>
            <w:pPr>
              <w:pStyle w:val="Compact"/>
              <w:jc w:val="left"/>
            </w:pPr>
            <w:r>
              <w:t xml:space="preserve">1</w:t>
            </w:r>
          </w:p>
        </w:tc>
        <w:tc>
          <w:tcPr/>
          <w:p>
            <w:pPr>
              <w:pStyle w:val="Compact"/>
              <w:jc w:val="left"/>
            </w:pPr>
            <w:r>
              <w:t xml:space="preserve">£148.00</w:t>
            </w:r>
          </w:p>
        </w:tc>
        <w:tc>
          <w:tcPr/>
          <w:p>
            <w:pPr>
              <w:pStyle w:val="Compact"/>
              <w:jc w:val="left"/>
            </w:pPr>
            <w:r>
              <w:t xml:space="preserve">£148.00</w:t>
            </w:r>
          </w:p>
        </w:tc>
      </w:tr>
      <w:tr>
        <w:tc>
          <w:tcPr/>
          <w:p>
            <w:pPr>
              <w:pStyle w:val="Compact"/>
              <w:jc w:val="left"/>
            </w:pPr>
            <w:r>
              <w:t xml:space="preserve">07</w:t>
            </w:r>
          </w:p>
        </w:tc>
        <w:tc>
          <w:tcPr/>
          <w:p>
            <w:pPr>
              <w:pStyle w:val="Compact"/>
              <w:jc w:val="left"/>
            </w:pPr>
            <w:r>
              <w:t xml:space="preserve">Follow-up complimentary touch-up and style adjustment within 14 days of the primary hairdresser service (waived as loyalty reward)</w:t>
            </w:r>
          </w:p>
        </w:tc>
        <w:tc>
          <w:tcPr/>
          <w:p>
            <w:pPr>
              <w:pStyle w:val="Compact"/>
              <w:jc w:val="left"/>
            </w:pPr>
            <w:r>
              <w:t xml:space="preserve">30 min</w:t>
            </w:r>
          </w:p>
        </w:tc>
        <w:tc>
          <w:tcPr/>
          <w:p>
            <w:pPr>
              <w:pStyle w:val="Compact"/>
              <w:jc w:val="left"/>
            </w:pPr>
            <w:r>
              <w:t xml:space="preserve">1</w:t>
            </w:r>
          </w:p>
        </w:tc>
        <w:tc>
          <w:tcPr/>
          <w:p>
            <w:pPr>
              <w:pStyle w:val="Compact"/>
              <w:jc w:val="left"/>
            </w:pPr>
            <w:r>
              <w:t xml:space="preserve">£45.00</w:t>
            </w:r>
          </w:p>
        </w:tc>
        <w:tc>
          <w:tcPr/>
          <w:p>
            <w:pPr>
              <w:pStyle w:val="Compact"/>
              <w:jc w:val="left"/>
            </w:pPr>
            <w:r>
              <w:t xml:space="preserve">£0.00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VAT)</w:t>
            </w:r>
          </w:p>
        </w:tc>
        <w:tc>
          <w:tcPr/>
          <w:p>
            <w:pPr>
              <w:pStyle w:val="Compact"/>
              <w:jc w:val="right"/>
            </w:pPr>
            <w:r>
              <w:t xml:space="preserve">£868.00</w:t>
            </w:r>
          </w:p>
        </w:tc>
      </w:tr>
      <w:tr>
        <w:tc>
          <w:tcPr/>
          <w:p>
            <w:pPr>
              <w:pStyle w:val="Compact"/>
              <w:jc w:val="left"/>
            </w:pPr>
            <w:r>
              <w:t xml:space="preserve">VAT @ 20% (United Kingdom Standard Rate)</w:t>
            </w:r>
          </w:p>
        </w:tc>
        <w:tc>
          <w:tcPr/>
          <w:p>
            <w:pPr>
              <w:pStyle w:val="Compact"/>
              <w:jc w:val="right"/>
            </w:pPr>
            <w:r>
              <w:t xml:space="preserve">£173.60</w:t>
            </w:r>
          </w:p>
        </w:tc>
      </w:tr>
      <w:tr>
        <w:tc>
          <w:tcPr/>
          <w:p>
            <w:pPr>
              <w:pStyle w:val="Compact"/>
              <w:jc w:val="left"/>
            </w:pPr>
            <w:r>
              <w:t xml:space="preserve">Loyalty Discount Applied</w:t>
            </w:r>
          </w:p>
        </w:tc>
        <w:tc>
          <w:tcPr/>
          <w:p>
            <w:pPr>
              <w:pStyle w:val="Compact"/>
              <w:jc w:val="right"/>
            </w:pPr>
            <w:r>
              <w:t xml:space="preserve">−£45.00</w:t>
            </w:r>
          </w:p>
        </w:tc>
      </w:tr>
      <w:tr>
        <w:tc>
          <w:tcPr/>
          <w:p>
            <w:pPr>
              <w:pStyle w:val="Compact"/>
              <w:jc w:val="left"/>
            </w:pPr>
            <w:r>
              <w:t xml:space="preserve">Total Amount Due (GBP)</w:t>
            </w:r>
          </w:p>
        </w:tc>
        <w:tc>
          <w:tcPr/>
          <w:p>
            <w:pPr>
              <w:pStyle w:val="Compact"/>
              <w:jc w:val="right"/>
            </w:pPr>
            <w:r>
              <w:t xml:space="preserve">£996.60</w:t>
            </w:r>
          </w:p>
        </w:tc>
      </w:tr>
    </w:tbl>
    <w:bookmarkStart w:id="24" w:name="payment-instructions"/>
    <w:p>
      <w:pPr>
        <w:pStyle w:val="Heading3"/>
      </w:pPr>
      <w:r>
        <w:t xml:space="preserve">Payment Instructions</w:t>
      </w:r>
    </w:p>
    <w:p>
      <w:pPr>
        <w:pStyle w:val="FirstParagraph"/>
      </w:pPr>
      <w:r>
        <w:rPr>
          <w:bCs/>
          <w:b/>
        </w:rPr>
        <w:t xml:space="preserve">Payment Method:</w:t>
      </w:r>
      <w:r>
        <w:t xml:space="preserve"> </w:t>
      </w:r>
      <w:r>
        <w:t xml:space="preserve">Bank Transfer / Direct Debit / Card (Visa, Mastercard, Amex)</w:t>
      </w:r>
    </w:p>
    <w:p>
      <w:pPr>
        <w:pStyle w:val="BodyText"/>
      </w:pPr>
      <w:r>
        <w:rPr>
          <w:bCs/>
          <w:b/>
        </w:rPr>
        <w:t xml:space="preserve">Bank:</w:t>
      </w:r>
      <w:r>
        <w:t xml:space="preserve"> </w:t>
      </w:r>
      <w:r>
        <w:t xml:space="preserve">Barclays Bank PLC</w:t>
      </w:r>
    </w:p>
    <w:p>
      <w:pPr>
        <w:pStyle w:val="BodyText"/>
      </w:pPr>
      <w:r>
        <w:rPr>
          <w:bCs/>
          <w:b/>
        </w:rPr>
        <w:t xml:space="preserve">Account Name:</w:t>
      </w:r>
      <w:r>
        <w:t xml:space="preserve"> </w:t>
      </w:r>
      <w:r>
        <w:t xml:space="preserve">The Strand Hair Studio Ltd</w:t>
      </w:r>
    </w:p>
    <w:p>
      <w:pPr>
        <w:pStyle w:val="BodyText"/>
      </w:pPr>
      <w:r>
        <w:rPr>
          <w:bCs/>
          <w:b/>
        </w:rPr>
        <w:t xml:space="preserve">Sort Code:</w:t>
      </w:r>
      <w:r>
        <w:t xml:space="preserve"> </w:t>
      </w:r>
      <w:r>
        <w:t xml:space="preserve">20-15-88</w:t>
      </w:r>
    </w:p>
    <w:p>
      <w:pPr>
        <w:pStyle w:val="BodyText"/>
      </w:pPr>
      <w:r>
        <w:rPr>
          <w:bCs/>
          <w:b/>
        </w:rPr>
        <w:t xml:space="preserve">Account Number:</w:t>
      </w:r>
      <w:r>
        <w:t xml:space="preserve"> </w:t>
      </w:r>
      <w:r>
        <w:t xml:space="preserve">5521 8834 09</w:t>
      </w:r>
    </w:p>
    <w:p>
      <w:pPr>
        <w:pStyle w:val="BodyText"/>
      </w:pPr>
      <w:r>
        <w:rPr>
          <w:bCs/>
          <w:b/>
        </w:rPr>
        <w:t xml:space="preserve">IBAN:</w:t>
      </w:r>
      <w:r>
        <w:t xml:space="preserve"> </w:t>
      </w:r>
      <w:r>
        <w:t xml:space="preserve">GB29 BARC 2015 8855 2188 3409</w:t>
      </w:r>
    </w:p>
    <w:p>
      <w:pPr>
        <w:pStyle w:val="BodyText"/>
      </w:pPr>
      <w:r>
        <w:rPr>
          <w:bCs/>
          <w:b/>
        </w:rPr>
        <w:t xml:space="preserve">BIC/SWIFT:</w:t>
      </w:r>
      <w:r>
        <w:t xml:space="preserve"> </w:t>
      </w:r>
      <w:r>
        <w:t xml:space="preserve">BARCGB22</w:t>
      </w:r>
    </w:p>
    <w:p>
      <w:pPr>
        <w:pStyle w:val="BodyText"/>
      </w:pPr>
      <w:r>
        <w:rPr>
          <w:bCs/>
          <w:b/>
        </w:rPr>
        <w:t xml:space="preserve">Reference:</w:t>
      </w:r>
      <w:r>
        <w:t xml:space="preserve"> </w:t>
      </w:r>
      <w:r>
        <w:t xml:space="preserve">Please quote Invoice No. INV-2025-00487</w:t>
      </w:r>
    </w:p>
    <w:p>
      <w:pPr>
        <w:pStyle w:val="BodyText"/>
      </w:pPr>
      <w:r>
        <w:rPr>
          <w:bCs/>
          <w:b/>
        </w:rPr>
        <w:t xml:space="preserve">Payment Due:</w:t>
      </w:r>
      <w:r>
        <w:t xml:space="preserve"> </w:t>
      </w:r>
      <w:r>
        <w:t xml:space="preserve">Within 14 calendar days of this invoice date (by 28 June 2025)</w:t>
      </w:r>
    </w:p>
    <w:bookmarkEnd w:id="24"/>
    <w:bookmarkStart w:id="25" w:name="notes-additional-information"/>
    <w:p>
      <w:pPr>
        <w:pStyle w:val="Heading3"/>
      </w:pPr>
      <w:r>
        <w:t xml:space="preserve">Notes &amp; Additional Information</w:t>
      </w:r>
    </w:p>
    <w:p>
      <w:pPr>
        <w:pStyle w:val="FirstParagraph"/>
      </w:pPr>
      <w:r>
        <w:t xml:space="preserve">This invoice is issued by The Strand Hair Studio, a registered hairdresser and beauty salon operating in the heart of United Kingdom London. All services listed above were performed at our Covent Garden location on 12 June 2025. The hairdresser team responsible for your appointment included our lead stylist, colour specialist, and treatment therapist.</w:t>
      </w:r>
    </w:p>
    <w:p>
      <w:pPr>
        <w:pStyle w:val="BodyText"/>
      </w:pPr>
      <w:r>
        <w:t xml:space="preserve">Please note that all prices quoted on this invoice are in British Pounds Sterling (GBP) and include the applicable United Kingdom Value Added Tax (VAT) at the standard rate of 20%. The hairdresser services provided comply with all Health and Safety Executive (HSE) regulations and the UK Cosmetics Regulation 1223/2009.</w:t>
      </w:r>
    </w:p>
    <w:p>
      <w:pPr>
        <w:pStyle w:val="BodyText"/>
      </w:pPr>
      <w:r>
        <w:t xml:space="preserve">Your complimentary follow-up touch-up appointment (Ref 07) must be booked within 14 days of the service date. This loyalty benefit is valid for one visit only and cannot be exchanged for cash or transferred to another client. Please contact our reception team in London to schedule your follow-up at your earliest convenience.</w:t>
      </w:r>
    </w:p>
    <w:p>
      <w:pPr>
        <w:pStyle w:val="BodyText"/>
      </w:pPr>
      <w:r>
        <w:t xml:space="preserve">We thank you for choosing The Strand Hair Studio for your professional hairdresser needs in the United Kingdom. Your satisfaction is our priority, and we look forward to welcoming you back to our London salon for your next visit.</w:t>
      </w:r>
    </w:p>
    <w:bookmarkEnd w:id="25"/>
    <w:bookmarkStart w:id="26" w:name="terms-conditions"/>
    <w:p>
      <w:pPr>
        <w:pStyle w:val="Heading3"/>
      </w:pPr>
      <w:r>
        <w:t xml:space="preserve">Terms &amp; Conditions</w:t>
      </w:r>
    </w:p>
    <w:p>
      <w:pPr>
        <w:pStyle w:val="FirstParagraph"/>
      </w:pPr>
      <w:r>
        <w:t xml:space="preserve">1. This invoice must be settled in full within 14 days of the issue date. Late payments may incur a statutory interest charge of 4% above the Bank of England base rate, as per the Late Payment of Commercial Debts (Interest) Act 1998 applicable in the United Kingdom.</w:t>
      </w:r>
    </w:p>
    <w:p>
      <w:pPr>
        <w:pStyle w:val="BodyText"/>
      </w:pPr>
      <w:r>
        <w:t xml:space="preserve">2. All hairdresser services are subject to our salon's cancellation policy. Appointments cancelled with less than 48 hours' notice may be subject to a 50% fee of the booked service value.</w:t>
      </w:r>
    </w:p>
    <w:p>
      <w:pPr>
        <w:pStyle w:val="BodyText"/>
      </w:pPr>
      <w:r>
        <w:t xml:space="preserve">3. Product warranties are provided by the respective manufacturers. The Strand Hair Studio acts solely as a retailer for all hairdresser products sold alongside services.</w:t>
      </w:r>
    </w:p>
    <w:p>
      <w:pPr>
        <w:pStyle w:val="BodyText"/>
      </w:pPr>
      <w:r>
        <w:t xml:space="preserve">4. This invoice constitutes a valid tax document for the United Kingdom. A duplicate may be requested by contacting our billing department in London. Only one duplicate will be issued per invoice.</w:t>
      </w:r>
    </w:p>
    <w:p>
      <w:pPr>
        <w:pStyle w:val="BodyText"/>
      </w:pPr>
      <w:r>
        <w:t xml:space="preserve">5. All personal data processed on this invoice is handled in accordance with the UK General Data Protection Regulation (UK GDPR) and the Data Protection Act 2018. For data queries, please contact our Data Protection Officer.</w:t>
      </w:r>
    </w:p>
    <w:p>
      <w:pPr>
        <w:pStyle w:val="BodyText"/>
      </w:pPr>
      <w:r>
        <w:t xml:space="preserve">6. Disputes regarding this invoice or the hairdresser services rendered should be raised in writing within 30 days of the service date. We are committed to resolving all client concerns promptly and fairly.</w:t>
      </w:r>
    </w:p>
    <w:bookmarkEnd w:id="26"/>
    <w:p>
      <w:pPr>
        <w:pStyle w:val="BodyText"/>
      </w:pPr>
      <w:r>
        <w:t xml:space="preserve">The Strand Hair Studio Ltd | Registered in England &amp; Wales No. 09876543 | VAT No. GB 123 4567 89</w:t>
      </w:r>
    </w:p>
    <w:p>
      <w:pPr>
        <w:pStyle w:val="BodyText"/>
      </w:pPr>
      <w:r>
        <w:t xml:space="preserve">42 Strand Avenue, Covent Garden, London WC2E 9RQ, United Kingdom</w:t>
      </w:r>
    </w:p>
    <w:p>
      <w:pPr>
        <w:pStyle w:val="BodyText"/>
      </w:pPr>
      <w:r>
        <w:t xml:space="preserve">This is a computer-generated invoice and does not require a signature. Thank you for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Hairdresser Services - United Kingdom London</dc:title>
  <dc:creator/>
  <dc:language>en-GB</dc:language>
  <cp:keywords/>
  <dcterms:created xsi:type="dcterms:W3CDTF">2026-10-10T08:19:23Z</dcterms:created>
  <dcterms:modified xsi:type="dcterms:W3CDTF">2026-10-10T08:19:23Z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