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20" w:name="brasília-talent-solutions-ltda."/>
    <w:p>
      <w:pPr>
        <w:pStyle w:val="Heading1"/>
      </w:pPr>
      <w:r>
        <w:t xml:space="preserve">Brasília Talent Solutions Ltda.</w:t>
      </w:r>
    </w:p>
    <w:p>
      <w:pPr>
        <w:pStyle w:val="FirstParagraph"/>
      </w:pPr>
      <w:r>
        <w:t xml:space="preserve">Ruas do Sol, Quadra 01, Bloco B, Sala 450</w:t>
      </w:r>
    </w:p>
    <w:p>
      <w:pPr>
        <w:pStyle w:val="BodyText"/>
      </w:pPr>
      <w:r>
        <w:t xml:space="preserve">Asa Sul, Brasília – DF, CEP 70300-000, Brazil</w:t>
      </w:r>
    </w:p>
    <w:p>
      <w:pPr>
        <w:pStyle w:val="BodyText"/>
      </w:pPr>
      <w:r>
        <w:t xml:space="preserve">CNPJ: 12.345.678/0001-90</w:t>
      </w:r>
    </w:p>
    <w:p>
      <w:pPr>
        <w:pStyle w:val="BodyText"/>
      </w:pPr>
      <w:r>
        <w:t xml:space="preserve">Phone: +55 (61) 3344-5566 | Email: billing@brasiliatalent.com.br</w:t>
      </w:r>
    </w:p>
    <w:p>
      <w:pPr>
        <w:pStyle w:val="BodyText"/>
      </w:pPr>
      <w:r>
        <w:t xml:space="preserve">Licensed HR Consulting Firm – Brasília, DF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Number: BRS-2025-04871</w:t>
      </w:r>
    </w:p>
    <w:p>
      <w:pPr>
        <w:pStyle w:val="BodyText"/>
      </w:pPr>
      <w:r>
        <w:t xml:space="preserve">Issue Date: 15 June 2025</w:t>
      </w:r>
    </w:p>
    <w:p>
      <w:pPr>
        <w:pStyle w:val="BodyText"/>
      </w:pPr>
      <w:r>
        <w:t xml:space="preserve">Due Date: 30 June 2025</w:t>
      </w:r>
    </w:p>
    <w:p>
      <w:pPr>
        <w:pStyle w:val="BodyText"/>
      </w:pPr>
      <w:r>
        <w:t xml:space="preserve">Service Period: 01 May 2025 – 31 May 2025</w:t>
      </w:r>
    </w:p>
    <w:bookmarkEnd w:id="21"/>
    <w:bookmarkStart w:id="22" w:name="billed-to"/>
    <w:p>
      <w:pPr>
        <w:pStyle w:val="Heading3"/>
      </w:pPr>
      <w:r>
        <w:t xml:space="preserve">Billed To</w:t>
      </w:r>
    </w:p>
    <w:p>
      <w:pPr>
        <w:pStyle w:val="FirstParagraph"/>
      </w:pPr>
      <w:r>
        <w:rPr>
          <w:bCs/>
          <w:b/>
        </w:rPr>
        <w:t xml:space="preserve">Empresa Nacional de Logística S.A.</w:t>
      </w:r>
    </w:p>
    <w:p>
      <w:pPr>
        <w:pStyle w:val="BodyText"/>
      </w:pPr>
      <w:r>
        <w:t xml:space="preserve">SHLS, Quadra 04, Lote 12, Edifício Corporativo</w:t>
      </w:r>
    </w:p>
    <w:p>
      <w:pPr>
        <w:pStyle w:val="BodyText"/>
      </w:pPr>
      <w:r>
        <w:t xml:space="preserve">Asa Sul, Brasília – DF, CEP 70305-000, Brazil</w:t>
      </w:r>
    </w:p>
    <w:p>
      <w:pPr>
        <w:pStyle w:val="BodyText"/>
      </w:pPr>
      <w:r>
        <w:t xml:space="preserve">CNPJ: 98.765.432/0001-10</w:t>
      </w:r>
    </w:p>
    <w:p>
      <w:pPr>
        <w:pStyle w:val="BodyText"/>
      </w:pPr>
      <w:r>
        <w:t xml:space="preserve">Attn: Carlos Mendes, Chief Executive Officer</w:t>
      </w:r>
    </w:p>
    <w:bookmarkEnd w:id="22"/>
    <w:bookmarkStart w:id="23" w:name="service-provider"/>
    <w:p>
      <w:pPr>
        <w:pStyle w:val="Heading3"/>
      </w:pPr>
      <w:r>
        <w:t xml:space="preserve">Service Provider</w:t>
      </w:r>
    </w:p>
    <w:p>
      <w:pPr>
        <w:pStyle w:val="FirstParagraph"/>
      </w:pPr>
      <w:r>
        <w:rPr>
          <w:bCs/>
          <w:b/>
        </w:rPr>
        <w:t xml:space="preserve">Brasília Talent Solutions Ltda.</w:t>
      </w:r>
    </w:p>
    <w:p>
      <w:pPr>
        <w:pStyle w:val="BodyText"/>
      </w:pPr>
      <w:r>
        <w:t xml:space="preserve">Human Resources Manager: Dra. Fernanda Oliveira</w:t>
      </w:r>
    </w:p>
    <w:p>
      <w:pPr>
        <w:pStyle w:val="BodyText"/>
      </w:pPr>
      <w:r>
        <w:t xml:space="preserve">Professional Registration: CFP-DF 045.678</w:t>
      </w:r>
    </w:p>
    <w:p>
      <w:pPr>
        <w:pStyle w:val="BodyText"/>
      </w:pPr>
      <w:r>
        <w:t xml:space="preserve">Asa Sul, Brasília – DF, Brazil</w:t>
      </w:r>
    </w:p>
    <w:p>
      <w:pPr>
        <w:pStyle w:val="BodyText"/>
      </w:pPr>
      <w:r>
        <w:t xml:space="preserve">Contract Reference: HR-CON-2025-0112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(BRL)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Human Resources Manager – Strategic Workforce Planning &amp; Organizational Development Consulting for Brasília headquarters operations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R$ 450,00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R$ 18.000,00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Human Resources Manager – Recruitment, Selection &amp; Onboarding Program Management (12 positions filled in Brasília region)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pos.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R$ 1.200,00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R$ 14.400,00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Human Resources Manager – Employee Performance Evaluation &amp; Compensation Benchmarking aligned with Brasília market standards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R$ 8.500,00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R$ 8.500,00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Human Resources Manager – Labor Law Compliance Audit (CLT, E-Social, FGTS) for all Brasília-based departments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audit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R$ 6.800,00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R$ 6.800,00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Human Resources Manager – Internal Training &amp; Professional Development Program Design (Leadership Track – Brasília office)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R$ 1.100,00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R$ 6.600,00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Human Resources Manager – Employee Relations &amp; Conflict Resolution Support (ongoing monthly retainer)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R$ 4.200,00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R$ 4.200,00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Human Resources Manager – HR Policy Documentation &amp; Internal Communication Strategy (Brasília corporate culture initiative)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R$ 5.500,00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R$ 5.500,00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R$ 63.000,00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(Early Payment – 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 R$ 3.150,00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ISS (Imposto Sobre Serviços – Brasília, DF – 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R$ 3.037,50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PIS / COFINS (3.65%)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R$ 2.259,38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 (Due)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R$ 65.146,88</w:t>
            </w:r>
          </w:p>
        </w:tc>
      </w:tr>
    </w:tbl>
    <w:bookmarkStart w:id="24" w:name="payment-instructions-invoice-settlement"/>
    <w:p>
      <w:pPr>
        <w:pStyle w:val="Heading3"/>
      </w:pPr>
      <w:r>
        <w:t xml:space="preserve">Payment Instructions – Invoice Settlement</w:t>
      </w:r>
    </w:p>
    <w:p>
      <w:pPr>
        <w:pStyle w:val="FirstParagraph"/>
      </w:pPr>
      <w:r>
        <w:rPr>
          <w:bCs/>
          <w:b/>
        </w:rPr>
        <w:t xml:space="preserve">Bank:</w:t>
      </w:r>
      <w:r>
        <w:t xml:space="preserve"> </w:t>
      </w:r>
      <w:r>
        <w:t xml:space="preserve">Banco do Brasil S.A. – Agência 1234-5 – Conta Corrente 98.765-4</w:t>
      </w:r>
    </w:p>
    <w:p>
      <w:pPr>
        <w:pStyle w:val="BodyText"/>
      </w:pPr>
      <w:r>
        <w:rPr>
          <w:bCs/>
          <w:b/>
        </w:rPr>
        <w:t xml:space="preserve">PIX Key (CNPJ):</w:t>
      </w:r>
      <w:r>
        <w:t xml:space="preserve"> </w:t>
      </w:r>
      <w:r>
        <w:t xml:space="preserve">12.345.678/0001-90</w:t>
      </w:r>
    </w:p>
    <w:p>
      <w:pPr>
        <w:pStyle w:val="BodyTex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TED, DOC, or PIX transfer to the account above. Please reference Invoice Number BRS-2025-04871 in the transfer description.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2025. Late payments are subject to a 2% penalty plus Selic interest as per Brazilian commercial law (Código Civil, Art. 397).</w:t>
      </w:r>
    </w:p>
    <w:p>
      <w:pPr>
        <w:pStyle w:val="BodyText"/>
      </w:pPr>
      <w:r>
        <w:rPr>
          <w:bCs/>
          <w:b/>
        </w:rPr>
        <w:t xml:space="preserve">Currency:</w:t>
      </w:r>
      <w:r>
        <w:t xml:space="preserve"> </w:t>
      </w:r>
      <w:r>
        <w:t xml:space="preserve">Brazilian Real (BRL – R$). All amounts on this Invoice are denominated in BRL.</w:t>
      </w:r>
    </w:p>
    <w:bookmarkEnd w:id="24"/>
    <w:bookmarkStart w:id="25" w:name="important-notes-regarding-this-invoice"/>
    <w:p>
      <w:pPr>
        <w:pStyle w:val="Heading3"/>
      </w:pPr>
      <w:r>
        <w:t xml:space="preserve">Important Notes Regarding This Invoice</w:t>
      </w:r>
    </w:p>
    <w:p>
      <w:pPr>
        <w:pStyle w:val="FirstParagraph"/>
      </w:pPr>
      <w:r>
        <w:t xml:space="preserve">1. This Invoice is issued in accordance with the service agreement (Contract HR-CON-2025-0112) between Brasília Talent Solutions Ltda. and Empresa Nacional de Logística S.A., governing the provision of Human Resources Manager services in Brasília, Distrito Federal, Brazil.</w:t>
      </w:r>
    </w:p>
    <w:p>
      <w:pPr>
        <w:pStyle w:val="BodyText"/>
      </w:pPr>
      <w:r>
        <w:t xml:space="preserve">2. The Human Resources Manager, Dra. Fernanda Oliveira, is a duly registered professional with the Conselho Federal de Psicologia (CFP) and holds a valid CFP-DF registration. All services rendered comply with the Brazilian Labor Code (Consolidação das Leis do Trabalho – CLT) and applicable municipal regulations of Brasília.</w:t>
      </w:r>
    </w:p>
    <w:p>
      <w:pPr>
        <w:pStyle w:val="BodyText"/>
      </w:pPr>
      <w:r>
        <w:t xml:space="preserve">3. The ISS (Imposto Sobre Serviços) tax is levied by the Secretaria de Fazenda do Distrito Federal (SEFAZ-DF) as Brasília is the Federal District. The tax rate of 5% is applied per the Tabela de Serviços do ISSQN vigente.</w:t>
      </w:r>
    </w:p>
    <w:p>
      <w:pPr>
        <w:pStyle w:val="BodyText"/>
      </w:pPr>
      <w:r>
        <w:t xml:space="preserve">4. This Invoice must be presented to the client's accounting department for proper registration in the ECF (Escrituração Contábil Fiscal) system. A digital copy in PDF format is available upon request via email.</w:t>
      </w:r>
    </w:p>
    <w:p>
      <w:pPr>
        <w:pStyle w:val="BodyText"/>
      </w:pPr>
      <w:r>
        <w:t xml:space="preserve">5. Any disputes arising from this Invoice shall be resolved under the jurisdiction of the courts of Brasília – DF, Brazil, in accordance with Brazilian civil and commercial law.</w:t>
      </w:r>
    </w:p>
    <w:p>
      <w:pPr>
        <w:pStyle w:val="BodyText"/>
      </w:pPr>
      <w:r>
        <w:t xml:space="preserve">6. The Human Resources Manager services described herein are exclusive to the Brasília metropolitan area and do not extend to operations in other Brazilian states unless a supplementary agreement is executed in writing.</w:t>
      </w:r>
    </w:p>
    <w:bookmarkEnd w:id="25"/>
    <w:p>
      <w:pPr>
        <w:pStyle w:val="BodyText"/>
      </w:pPr>
      <w:r>
        <w:rPr>
          <w:bCs/>
          <w:b/>
        </w:rPr>
        <w:t xml:space="preserve">Brasília Talent Solutions Ltda.</w:t>
      </w:r>
      <w:r>
        <w:t xml:space="preserve"> </w:t>
      </w:r>
      <w:r>
        <w:t xml:space="preserve">– CNPJ 12.345.678/0001-90 – Insc. Municipal: 04.567.890-1</w:t>
      </w:r>
    </w:p>
    <w:p>
      <w:pPr>
        <w:pStyle w:val="BodyText"/>
      </w:pPr>
      <w:r>
        <w:t xml:space="preserve">This Invoice was generated electronically and is valid without a physical signature per Brazilian Law 14.059/2020 (e-Invoice for Services – NFS-e).</w:t>
      </w:r>
    </w:p>
    <w:p>
      <w:pPr>
        <w:pStyle w:val="BodyText"/>
      </w:pPr>
      <w:r>
        <w:t xml:space="preserve">Document Reference: BRS-2025-04871 | Generated: 15/06/2025 09:32 BRT (Brasília Time, UTC-3)</w:t>
      </w:r>
    </w:p>
    <w:p>
      <w:pPr>
        <w:pStyle w:val="BodyText"/>
      </w:pPr>
      <w:r>
        <w:t xml:space="preserve">© 2025 Brasília Talent Solutions Ltda. All rights reserved. This Invoice is the property of the issuing entity and may not be reproduced without written authorization.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Human Resources Manager Services - Brazil Brasília</dc:title>
  <dc:creator/>
  <dc:language>en</dc:language>
  <cp:keywords/>
  <dcterms:created xsi:type="dcterms:W3CDTF">2026-10-10T01:22:32Z</dcterms:created>
  <dcterms:modified xsi:type="dcterms:W3CDTF">2026-10-10T01:22:32Z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