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Services</w:t>
      </w:r>
      <w:r>
        <w:t xml:space="preserve"> </w:t>
      </w:r>
      <w:r>
        <w:t xml:space="preserve">-</w:t>
      </w:r>
      <w:r>
        <w:t xml:space="preserve"> </w:t>
      </w:r>
      <w:r>
        <w:t xml:space="preserve">Sri</w:t>
      </w:r>
      <w:r>
        <w:t xml:space="preserve"> </w:t>
      </w:r>
      <w:r>
        <w:t xml:space="preserve">Lanka</w:t>
      </w:r>
      <w:r>
        <w:t xml:space="preserve"> </w:t>
      </w:r>
      <w:r>
        <w:t xml:space="preserve">Colombo</w:t>
      </w:r>
    </w:p>
    <w:bookmarkStart w:id="20" w:name="colombo-hr-solutions-pvt-ltd."/>
    <w:p>
      <w:pPr>
        <w:pStyle w:val="Heading1"/>
      </w:pPr>
      <w:r>
        <w:t xml:space="preserve">Colombo HR Solutions (Pvt) Ltd.</w:t>
      </w:r>
    </w:p>
    <w:p>
      <w:pPr>
        <w:pStyle w:val="FirstParagraph"/>
      </w:pPr>
      <w:r>
        <w:t xml:space="preserve">No. 42, Galle Road, Colombo 03, Sri Lanka</w:t>
      </w:r>
    </w:p>
    <w:p>
      <w:pPr>
        <w:pStyle w:val="BodyText"/>
      </w:pPr>
      <w:r>
        <w:t xml:space="preserve">Tel: +94 11 234 5678 | Email: billing@colombohrsolutions.lk</w:t>
      </w:r>
    </w:p>
    <w:p>
      <w:pPr>
        <w:pStyle w:val="BodyText"/>
      </w:pPr>
      <w:r>
        <w:t xml:space="preserve">Registration No: 2019012345 | TIN: 700123456-7</w:t>
      </w:r>
    </w:p>
    <w:p>
      <w:pPr>
        <w:pStyle w:val="BodyText"/>
      </w:pPr>
      <w:r>
        <w:t xml:space="preserve">Specialist in Human Resources Manager Consultancy Services</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CHS/2025/00487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Location:</w:t>
      </w:r>
      <w:r>
        <w:t xml:space="preserve"> </w:t>
      </w:r>
      <w:r>
        <w:t xml:space="preserve">Sri Lanka Colombo</w:t>
      </w:r>
    </w:p>
    <w:p>
      <w:pPr>
        <w:pStyle w:val="BodyText"/>
      </w:pPr>
      <w:r>
        <w:t xml:space="preserve">Payment Due</w:t>
      </w:r>
    </w:p>
    <w:bookmarkEnd w:id="21"/>
    <w:bookmarkStart w:id="22" w:name="bill-to"/>
    <w:p>
      <w:pPr>
        <w:pStyle w:val="Heading3"/>
      </w:pPr>
      <w:r>
        <w:t xml:space="preserve">Bill To</w:t>
      </w:r>
    </w:p>
    <w:p>
      <w:pPr>
        <w:pStyle w:val="FirstParagraph"/>
      </w:pPr>
      <w:r>
        <w:t xml:space="preserve">Lanka Textile Industries (Pvt) Ltd.</w:t>
      </w:r>
    </w:p>
    <w:p>
      <w:pPr>
        <w:pStyle w:val="BodyText"/>
      </w:pPr>
      <w:r>
        <w:t xml:space="preserve">Attn: Mr. Dinesh Perera, Chief Executive Officer</w:t>
      </w:r>
    </w:p>
    <w:p>
      <w:pPr>
        <w:pStyle w:val="BodyText"/>
      </w:pPr>
      <w:r>
        <w:t xml:space="preserve">No. 18, Sir James Peiris Mawatha, Colombo 01, Sri Lanka</w:t>
      </w:r>
    </w:p>
    <w:p>
      <w:pPr>
        <w:pStyle w:val="BodyText"/>
      </w:pPr>
      <w:r>
        <w:t xml:space="preserve">Tel: +94 11 456 7890</w:t>
      </w:r>
    </w:p>
    <w:p>
      <w:pPr>
        <w:pStyle w:val="BodyText"/>
      </w:pPr>
      <w:r>
        <w:t xml:space="preserve">Email: ceo@lankatextiles.lk</w:t>
      </w:r>
    </w:p>
    <w:p>
      <w:pPr>
        <w:pStyle w:val="BodyText"/>
      </w:pPr>
      <w:r>
        <w:t xml:space="preserve">TIN: 700987654-3</w:t>
      </w:r>
    </w:p>
    <w:bookmarkEnd w:id="22"/>
    <w:bookmarkStart w:id="23" w:name="service-provider"/>
    <w:p>
      <w:pPr>
        <w:pStyle w:val="Heading3"/>
      </w:pPr>
      <w:r>
        <w:t xml:space="preserve">Service Provider</w:t>
      </w:r>
    </w:p>
    <w:p>
      <w:pPr>
        <w:pStyle w:val="FirstParagraph"/>
      </w:pPr>
      <w:r>
        <w:t xml:space="preserve">Colombo HR Solutions (Pvt) Ltd.</w:t>
      </w:r>
    </w:p>
    <w:p>
      <w:pPr>
        <w:pStyle w:val="BodyText"/>
      </w:pPr>
      <w:r>
        <w:t xml:space="preserve">Attn: Ms. Nimali Fernando, Lead Human Resources Manager</w:t>
      </w:r>
    </w:p>
    <w:p>
      <w:pPr>
        <w:pStyle w:val="BodyText"/>
      </w:pPr>
      <w:r>
        <w:t xml:space="preserve">No. 42, Galle Road, Colombo 03, Sri Lanka</w:t>
      </w:r>
    </w:p>
    <w:p>
      <w:pPr>
        <w:pStyle w:val="BodyText"/>
      </w:pPr>
      <w:r>
        <w:t xml:space="preserve">Tel: +94 11 234 5678</w:t>
      </w:r>
    </w:p>
    <w:p>
      <w:pPr>
        <w:pStyle w:val="BodyText"/>
      </w:pPr>
      <w:r>
        <w:t xml:space="preserve">Email: n.fernando@colombohrsolutions.lk</w:t>
      </w:r>
    </w:p>
    <w:p>
      <w:pPr>
        <w:pStyle w:val="BodyText"/>
      </w:pPr>
      <w:r>
        <w:t xml:space="preserve">Professional Human Resources Manager Services</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Rate (LKR)</w:t>
            </w:r>
          </w:p>
        </w:tc>
        <w:tc>
          <w:tcPr/>
          <w:p>
            <w:pPr>
              <w:pStyle w:val="Compact"/>
              <w:jc w:val="left"/>
            </w:pPr>
            <w:r>
              <w:t xml:space="preserve">Amount (LKR)</w:t>
            </w:r>
          </w:p>
        </w:tc>
      </w:tr>
      <w:tr>
        <w:tc>
          <w:tcPr/>
          <w:p>
            <w:pPr>
              <w:pStyle w:val="Compact"/>
              <w:jc w:val="left"/>
            </w:pPr>
            <w:r>
              <w:t xml:space="preserve">1</w:t>
            </w:r>
          </w:p>
        </w:tc>
        <w:tc>
          <w:tcPr/>
          <w:p>
            <w:pPr>
              <w:pStyle w:val="Compact"/>
              <w:jc w:val="left"/>
            </w:pPr>
            <w:r>
              <w:t xml:space="preserve">Human Resources Manager – Strategic Workforce Planning &amp; Organizational Design Consultation for Q2 2025</w:t>
            </w:r>
          </w:p>
        </w:tc>
        <w:tc>
          <w:tcPr/>
          <w:p>
            <w:pPr>
              <w:pStyle w:val="Compact"/>
              <w:jc w:val="left"/>
            </w:pPr>
            <w:r>
              <w:t xml:space="preserve">40 hrs</w:t>
            </w:r>
          </w:p>
        </w:tc>
        <w:tc>
          <w:tcPr/>
          <w:p>
            <w:pPr>
              <w:pStyle w:val="Compact"/>
              <w:jc w:val="left"/>
            </w:pPr>
            <w:r>
              <w:t xml:space="preserve">12,500.00</w:t>
            </w:r>
          </w:p>
        </w:tc>
        <w:tc>
          <w:tcPr/>
          <w:p>
            <w:pPr>
              <w:pStyle w:val="Compact"/>
              <w:jc w:val="left"/>
            </w:pPr>
            <w:r>
              <w:t xml:space="preserve">500,000.00</w:t>
            </w:r>
          </w:p>
        </w:tc>
      </w:tr>
      <w:tr>
        <w:tc>
          <w:tcPr/>
          <w:p>
            <w:pPr>
              <w:pStyle w:val="Compact"/>
              <w:jc w:val="left"/>
            </w:pPr>
            <w:r>
              <w:t xml:space="preserve">2</w:t>
            </w:r>
          </w:p>
        </w:tc>
        <w:tc>
          <w:tcPr/>
          <w:p>
            <w:pPr>
              <w:pStyle w:val="Compact"/>
              <w:jc w:val="left"/>
            </w:pPr>
            <w:r>
              <w:t xml:space="preserve">Human Resources Manager – Recruitment Strategy Development &amp; Employer Branding Audit in Sri Lanka Colombo Market</w:t>
            </w:r>
          </w:p>
        </w:tc>
        <w:tc>
          <w:tcPr/>
          <w:p>
            <w:pPr>
              <w:pStyle w:val="Compact"/>
              <w:jc w:val="left"/>
            </w:pPr>
            <w:r>
              <w:t xml:space="preserve">32 hrs</w:t>
            </w:r>
          </w:p>
        </w:tc>
        <w:tc>
          <w:tcPr/>
          <w:p>
            <w:pPr>
              <w:pStyle w:val="Compact"/>
              <w:jc w:val="left"/>
            </w:pPr>
            <w:r>
              <w:t xml:space="preserve">12,500.00</w:t>
            </w:r>
          </w:p>
        </w:tc>
        <w:tc>
          <w:tcPr/>
          <w:p>
            <w:pPr>
              <w:pStyle w:val="Compact"/>
              <w:jc w:val="left"/>
            </w:pPr>
            <w:r>
              <w:t xml:space="preserve">400,000.00</w:t>
            </w:r>
          </w:p>
        </w:tc>
      </w:tr>
      <w:tr>
        <w:tc>
          <w:tcPr/>
          <w:p>
            <w:pPr>
              <w:pStyle w:val="Compact"/>
              <w:jc w:val="left"/>
            </w:pPr>
            <w:r>
              <w:t xml:space="preserve">3</w:t>
            </w:r>
          </w:p>
        </w:tc>
        <w:tc>
          <w:tcPr/>
          <w:p>
            <w:pPr>
              <w:pStyle w:val="Compact"/>
              <w:jc w:val="left"/>
            </w:pPr>
            <w:r>
              <w:t xml:space="preserve">Human Resources Manager – Employee Performance Management System Implementation &amp; Training</w:t>
            </w:r>
          </w:p>
        </w:tc>
        <w:tc>
          <w:tcPr/>
          <w:p>
            <w:pPr>
              <w:pStyle w:val="Compact"/>
              <w:jc w:val="left"/>
            </w:pPr>
            <w:r>
              <w:t xml:space="preserve">48 hrs</w:t>
            </w:r>
          </w:p>
        </w:tc>
        <w:tc>
          <w:tcPr/>
          <w:p>
            <w:pPr>
              <w:pStyle w:val="Compact"/>
              <w:jc w:val="left"/>
            </w:pPr>
            <w:r>
              <w:t xml:space="preserve">12,500.00</w:t>
            </w:r>
          </w:p>
        </w:tc>
        <w:tc>
          <w:tcPr/>
          <w:p>
            <w:pPr>
              <w:pStyle w:val="Compact"/>
              <w:jc w:val="left"/>
            </w:pPr>
            <w:r>
              <w:t xml:space="preserve">600,000.00</w:t>
            </w:r>
          </w:p>
        </w:tc>
      </w:tr>
      <w:tr>
        <w:tc>
          <w:tcPr/>
          <w:p>
            <w:pPr>
              <w:pStyle w:val="Compact"/>
              <w:jc w:val="left"/>
            </w:pPr>
            <w:r>
              <w:t xml:space="preserve">4</w:t>
            </w:r>
          </w:p>
        </w:tc>
        <w:tc>
          <w:tcPr/>
          <w:p>
            <w:pPr>
              <w:pStyle w:val="Compact"/>
              <w:jc w:val="left"/>
            </w:pPr>
            <w:r>
              <w:t xml:space="preserve">Human Resources Manager – Labour Law Compliance Review (Sri Lanka Employment Act, EPF &amp; ETF Regulations)</w:t>
            </w:r>
          </w:p>
        </w:tc>
        <w:tc>
          <w:tcPr/>
          <w:p>
            <w:pPr>
              <w:pStyle w:val="Compact"/>
              <w:jc w:val="left"/>
            </w:pPr>
            <w:r>
              <w:t xml:space="preserve">24 hrs</w:t>
            </w:r>
          </w:p>
        </w:tc>
        <w:tc>
          <w:tcPr/>
          <w:p>
            <w:pPr>
              <w:pStyle w:val="Compact"/>
              <w:jc w:val="left"/>
            </w:pPr>
            <w:r>
              <w:t xml:space="preserve">14,000.00</w:t>
            </w:r>
          </w:p>
        </w:tc>
        <w:tc>
          <w:tcPr/>
          <w:p>
            <w:pPr>
              <w:pStyle w:val="Compact"/>
              <w:jc w:val="left"/>
            </w:pPr>
            <w:r>
              <w:t xml:space="preserve">336,000.00</w:t>
            </w:r>
          </w:p>
        </w:tc>
      </w:tr>
      <w:tr>
        <w:tc>
          <w:tcPr/>
          <w:p>
            <w:pPr>
              <w:pStyle w:val="Compact"/>
              <w:jc w:val="left"/>
            </w:pPr>
            <w:r>
              <w:t xml:space="preserve">5</w:t>
            </w:r>
          </w:p>
        </w:tc>
        <w:tc>
          <w:tcPr/>
          <w:p>
            <w:pPr>
              <w:pStyle w:val="Compact"/>
              <w:jc w:val="left"/>
            </w:pPr>
            <w:r>
              <w:t xml:space="preserve">Human Resources Manager – Compensation &amp; Benefits Benchmarking Study for Colombo Sector</w:t>
            </w:r>
          </w:p>
        </w:tc>
        <w:tc>
          <w:tcPr/>
          <w:p>
            <w:pPr>
              <w:pStyle w:val="Compact"/>
              <w:jc w:val="left"/>
            </w:pPr>
            <w:r>
              <w:t xml:space="preserve">20 hrs</w:t>
            </w:r>
          </w:p>
        </w:tc>
        <w:tc>
          <w:tcPr/>
          <w:p>
            <w:pPr>
              <w:pStyle w:val="Compact"/>
              <w:jc w:val="left"/>
            </w:pPr>
            <w:r>
              <w:t xml:space="preserve">14,000.00</w:t>
            </w:r>
          </w:p>
        </w:tc>
        <w:tc>
          <w:tcPr/>
          <w:p>
            <w:pPr>
              <w:pStyle w:val="Compact"/>
              <w:jc w:val="left"/>
            </w:pPr>
            <w:r>
              <w:t xml:space="preserve">280,000.00</w:t>
            </w:r>
          </w:p>
        </w:tc>
      </w:tr>
      <w:tr>
        <w:tc>
          <w:tcPr/>
          <w:p>
            <w:pPr>
              <w:pStyle w:val="Compact"/>
              <w:jc w:val="left"/>
            </w:pPr>
            <w:r>
              <w:t xml:space="preserve">6</w:t>
            </w:r>
          </w:p>
        </w:tc>
        <w:tc>
          <w:tcPr/>
          <w:p>
            <w:pPr>
              <w:pStyle w:val="Compact"/>
              <w:jc w:val="left"/>
            </w:pPr>
            <w:r>
              <w:t xml:space="preserve">Human Resources Manager – Employee Relations &amp; Conflict Resolution Workshop (On-site, Colombo Office)</w:t>
            </w:r>
          </w:p>
        </w:tc>
        <w:tc>
          <w:tcPr/>
          <w:p>
            <w:pPr>
              <w:pStyle w:val="Compact"/>
              <w:jc w:val="left"/>
            </w:pPr>
            <w:r>
              <w:t xml:space="preserve">16 hrs</w:t>
            </w:r>
          </w:p>
        </w:tc>
        <w:tc>
          <w:tcPr/>
          <w:p>
            <w:pPr>
              <w:pStyle w:val="Compact"/>
              <w:jc w:val="left"/>
            </w:pPr>
            <w:r>
              <w:t xml:space="preserve">13,000.00</w:t>
            </w:r>
          </w:p>
        </w:tc>
        <w:tc>
          <w:tcPr/>
          <w:p>
            <w:pPr>
              <w:pStyle w:val="Compact"/>
              <w:jc w:val="left"/>
            </w:pPr>
            <w:r>
              <w:t xml:space="preserve">208,000.00</w:t>
            </w:r>
          </w:p>
        </w:tc>
      </w:tr>
      <w:tr>
        <w:tc>
          <w:tcPr/>
          <w:p>
            <w:pPr>
              <w:pStyle w:val="Compact"/>
              <w:jc w:val="left"/>
            </w:pPr>
            <w:r>
              <w:t xml:space="preserve">7</w:t>
            </w:r>
          </w:p>
        </w:tc>
        <w:tc>
          <w:tcPr/>
          <w:p>
            <w:pPr>
              <w:pStyle w:val="Compact"/>
              <w:jc w:val="left"/>
            </w:pPr>
            <w:r>
              <w:t xml:space="preserve">Human Resources Manager – Monthly Retainer for Ongoing HR Advisory &amp; Policy Review (June 2025)</w:t>
            </w:r>
          </w:p>
        </w:tc>
        <w:tc>
          <w:tcPr/>
          <w:p>
            <w:pPr>
              <w:pStyle w:val="Compact"/>
              <w:jc w:val="left"/>
            </w:pPr>
            <w:r>
              <w:t xml:space="preserve">1 month</w:t>
            </w:r>
          </w:p>
        </w:tc>
        <w:tc>
          <w:tcPr/>
          <w:p>
            <w:pPr>
              <w:pStyle w:val="Compact"/>
              <w:jc w:val="left"/>
            </w:pPr>
            <w:r>
              <w:t xml:space="preserve">185,000.00</w:t>
            </w:r>
          </w:p>
        </w:tc>
        <w:tc>
          <w:tcPr/>
          <w:p>
            <w:pPr>
              <w:pStyle w:val="Compact"/>
              <w:jc w:val="left"/>
            </w:pPr>
            <w:r>
              <w:t xml:space="preserve">185,000.00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LKR 2,509,000.00</w:t>
            </w:r>
          </w:p>
        </w:tc>
      </w:tr>
      <w:tr>
        <w:tc>
          <w:tcPr/>
          <w:p>
            <w:pPr>
              <w:pStyle w:val="Compact"/>
              <w:jc w:val="left"/>
            </w:pPr>
            <w:r>
              <w:t xml:space="preserve">VAT @ 18% (Sri Lanka)</w:t>
            </w:r>
          </w:p>
        </w:tc>
        <w:tc>
          <w:tcPr/>
          <w:p>
            <w:pPr>
              <w:pStyle w:val="Compact"/>
              <w:jc w:val="left"/>
            </w:pPr>
            <w:r>
              <w:t xml:space="preserve">LKR 451,620.00</w:t>
            </w:r>
          </w:p>
        </w:tc>
      </w:tr>
      <w:tr>
        <w:tc>
          <w:tcPr/>
          <w:p>
            <w:pPr>
              <w:pStyle w:val="Compact"/>
              <w:jc w:val="left"/>
            </w:pPr>
            <w:r>
              <w:t xml:space="preserve">Service Tax @ 10%</w:t>
            </w:r>
          </w:p>
        </w:tc>
        <w:tc>
          <w:tcPr/>
          <w:p>
            <w:pPr>
              <w:pStyle w:val="Compact"/>
              <w:jc w:val="left"/>
            </w:pPr>
            <w:r>
              <w:t xml:space="preserve">LKR 250,900.00</w:t>
            </w:r>
          </w:p>
        </w:tc>
      </w:tr>
      <w:tr>
        <w:tc>
          <w:tcPr/>
          <w:p>
            <w:pPr>
              <w:pStyle w:val="Compact"/>
              <w:jc w:val="left"/>
            </w:pPr>
            <w:r>
              <w:t xml:space="preserve">Early Payment Discount (2% if paid before 30 June 2025)</w:t>
            </w:r>
          </w:p>
        </w:tc>
        <w:tc>
          <w:tcPr/>
          <w:p>
            <w:pPr>
              <w:pStyle w:val="Compact"/>
              <w:jc w:val="left"/>
            </w:pPr>
            <w:r>
              <w:t xml:space="preserve">- LKR 50,180.00</w:t>
            </w:r>
          </w:p>
        </w:tc>
      </w:tr>
      <w:tr>
        <w:tc>
          <w:tcPr/>
          <w:p>
            <w:pPr>
              <w:pStyle w:val="Compact"/>
              <w:jc w:val="left"/>
            </w:pPr>
            <w:r>
              <w:t xml:space="preserve">Grand Total Due</w:t>
            </w:r>
          </w:p>
        </w:tc>
        <w:tc>
          <w:tcPr/>
          <w:p>
            <w:pPr>
              <w:pStyle w:val="Compact"/>
              <w:jc w:val="left"/>
            </w:pPr>
            <w:r>
              <w:t xml:space="preserve">LKR 3,161,340.00</w:t>
            </w:r>
          </w:p>
        </w:tc>
      </w:tr>
    </w:tbl>
    <w:bookmarkStart w:id="24" w:name="invoice-terms-conditions"/>
    <w:p>
      <w:pPr>
        <w:pStyle w:val="Heading3"/>
      </w:pPr>
      <w:r>
        <w:t xml:space="preserve">Invoice Terms &amp; Conditions</w:t>
      </w:r>
    </w:p>
    <w:p>
      <w:pPr>
        <w:numPr>
          <w:ilvl w:val="0"/>
          <w:numId w:val="1001"/>
        </w:numPr>
        <w:pStyle w:val="Compact"/>
      </w:pPr>
      <w:r>
        <w:t xml:space="preserve">This Invoice is issued by Colombo HR Solutions (Pvt) Ltd., a registered professional services firm operating in Sri Lanka Colombo, providing dedicated Human Resources Manager consultancy to corporate clients across the island.</w:t>
      </w:r>
    </w:p>
    <w:p>
      <w:pPr>
        <w:numPr>
          <w:ilvl w:val="0"/>
          <w:numId w:val="1001"/>
        </w:numPr>
        <w:pStyle w:val="Compact"/>
      </w:pPr>
      <w:r>
        <w:t xml:space="preserve">Payment is due within thirty (30) calendar days from the Invoice date. Late payments shall attract a penalty interest of 2% per month as per Sri Lankan commercial law.</w:t>
      </w:r>
    </w:p>
    <w:p>
      <w:pPr>
        <w:numPr>
          <w:ilvl w:val="0"/>
          <w:numId w:val="1001"/>
        </w:numPr>
        <w:pStyle w:val="Compact"/>
      </w:pPr>
      <w:r>
        <w:t xml:space="preserve">All services rendered by our Human Resources Manager team are subject to the Master Service Agreement (MSA/2025/012) signed on 01 January 2025 between both parties.</w:t>
      </w:r>
    </w:p>
    <w:p>
      <w:pPr>
        <w:numPr>
          <w:ilvl w:val="0"/>
          <w:numId w:val="1001"/>
        </w:numPr>
        <w:pStyle w:val="Compact"/>
      </w:pPr>
      <w:r>
        <w:t xml:space="preserve">Payment may be made via bank transfer to: Commercial Bank of Ceylon, Colombo Main Branch, A/C No: 1010-00456789, in the name of Colombo HR Solutions (Pvt) Ltd.</w:t>
      </w:r>
    </w:p>
    <w:p>
      <w:pPr>
        <w:numPr>
          <w:ilvl w:val="0"/>
          <w:numId w:val="1001"/>
        </w:numPr>
        <w:pStyle w:val="Compact"/>
      </w:pPr>
      <w:r>
        <w:t xml:space="preserve">Please reference Invoice No. CHS/2025/00487 in all correspondence and remittances related to this billing cycle.</w:t>
      </w:r>
    </w:p>
    <w:p>
      <w:pPr>
        <w:numPr>
          <w:ilvl w:val="0"/>
          <w:numId w:val="1001"/>
        </w:numPr>
        <w:pStyle w:val="Compact"/>
      </w:pPr>
      <w:r>
        <w:t xml:space="preserve">This Invoice is valid for 90 days from the date of issue. After this period, a revised Invoice may be issued reflecting any applicable rate adjustments.</w:t>
      </w:r>
    </w:p>
    <w:p>
      <w:pPr>
        <w:numPr>
          <w:ilvl w:val="0"/>
          <w:numId w:val="1001"/>
        </w:numPr>
        <w:pStyle w:val="Compact"/>
      </w:pPr>
      <w:r>
        <w:t xml:space="preserve">All Human Resources Manager services described herein were delivered in accordance with the professional standards set by the Institute of Human Resource Management (IHRM) Sri Lanka and comply with the Employment Act No. 49 of 1950 as amended.</w:t>
      </w:r>
    </w:p>
    <w:p>
      <w:pPr>
        <w:numPr>
          <w:ilvl w:val="0"/>
          <w:numId w:val="1001"/>
        </w:numPr>
        <w:pStyle w:val="Compact"/>
      </w:pPr>
      <w:r>
        <w:t xml:space="preserve">For queries regarding this Invoice or the scope of Human Resources Manager services provided, please contact our billing department at billing@colombohrsolutions.lk or call +94 11 234 5678 (Mon–Fri, 9:00 AM – 5:30 PM, Sri Lanka Standard Time).</w:t>
      </w:r>
    </w:p>
    <w:bookmarkEnd w:id="24"/>
    <w:p>
      <w:pPr>
        <w:pStyle w:val="FirstParagraph"/>
      </w:pPr>
      <w:r>
        <w:rPr>
          <w:bCs/>
          <w:b/>
        </w:rPr>
        <w:t xml:space="preserve">Colombo HR Solutions (Pvt) Ltd.</w:t>
      </w:r>
      <w:r>
        <w:t xml:space="preserve"> </w:t>
      </w:r>
      <w:r>
        <w:t xml:space="preserve">| No. 42, Galle Road, Colombo 03, Sri Lanka | Reg. No: 2019012345</w:t>
      </w:r>
    </w:p>
    <w:p>
      <w:pPr>
        <w:pStyle w:val="BodyText"/>
      </w:pPr>
      <w:r>
        <w:t xml:space="preserve">This Invoice was generated electronically and is valid without a physical signature. | Page 1 of 1</w:t>
      </w:r>
    </w:p>
    <w:p>
      <w:pPr>
        <w:pStyle w:val="BodyText"/>
      </w:pPr>
      <w:r>
        <w:t xml:space="preserve">Thank you for choosing our Human Resources Manager services in Sri Lanka Colombo. We value your partnership and look forward to continuing our professional relationship.</w:t>
      </w:r>
    </w:p>
    <w:p>
      <w:pPr>
        <w:pStyle w:val="BodyText"/>
      </w:pPr>
      <w:r>
        <w:t xml:space="preserve">© 2025 Colombo HR Solutions (Pvt) Ltd. All rights reserved. This document is the property of the issuing firm and may not be reproduced without written consent.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Human Resources Manager Services - Sri Lanka Colombo</dc:title>
  <dc:creator/>
  <dc:language>en</dc:language>
  <cp:keywords/>
  <dcterms:created xsi:type="dcterms:W3CDTF">2026-10-10T05:48:18Z</dcterms:created>
  <dcterms:modified xsi:type="dcterms:W3CDTF">2026-10-10T05:48:18Z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