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42 Queen Street Mall</w:t>
      </w:r>
      <w:r>
        <w:br/>
      </w:r>
      <w:r>
        <w:t xml:space="preserve">Brisbane City, QLD 4000</w:t>
      </w:r>
      <w:r>
        <w:br/>
      </w:r>
      <w:r>
        <w:t xml:space="preserve">Australia</w:t>
      </w:r>
      <w:r>
        <w:br/>
      </w:r>
      <w:r>
        <w:t xml:space="preserve">ABN: 12 345 678 901</w:t>
      </w:r>
      <w:r>
        <w:br/>
      </w:r>
      <w:r>
        <w:t xml:space="preserve">Phone: +61 7 3000 0000</w:t>
      </w:r>
      <w:r>
        <w:br/>
      </w:r>
      <w:r>
        <w:t xml:space="preserve">Email: billing@apexindustrial.com.au</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Logistics Hub Brisbane Pty Ltd</w:t>
      </w:r>
      <w:r>
        <w:br/>
      </w:r>
      <w:r>
        <w:t xml:space="preserve">Attn: Procurement Department</w:t>
      </w:r>
      <w:r>
        <w:br/>
      </w:r>
      <w:r>
        <w:t xml:space="preserve">150 Creek Street</w:t>
      </w:r>
      <w:r>
        <w:br/>
      </w:r>
      <w:r>
        <w:t xml:space="preserve">Brisbane, QLD 4000</w:t>
      </w:r>
      <w:r>
        <w:br/>
      </w:r>
      <w:r>
        <w:t xml:space="preserve">Australia</w:t>
      </w:r>
      <w:r>
        <w:br/>
      </w:r>
      <w:r>
        <w:t xml:space="preserve">ABN: 98 765 432 109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Warehouse Automation &amp; Process Optimization</w:t>
      </w:r>
      <w:r>
        <w:br/>
      </w:r>
      <w:r>
        <w:rPr>
          <w:bCs/>
          <w:b/>
        </w:rPr>
        <w:t xml:space="preserve">Location:</w:t>
      </w:r>
      <w:r>
        <w:t xml:space="preserve"> </w:t>
      </w:r>
      <w:r>
        <w:t xml:space="preserve">Brisbane Industrial Estate</w:t>
      </w:r>
      <w:r>
        <w:br/>
      </w:r>
      <w:r>
        <w:rPr>
          <w:bCs/>
          <w:b/>
        </w:rPr>
        <w:t xml:space="preserve">Scope:</w:t>
      </w:r>
      <w:r>
        <w:t xml:space="preserve"> </w:t>
      </w:r>
      <w:r>
        <w:t xml:space="preserve">Industrial Engineering Consultation</w:t>
      </w:r>
      <w:r>
        <w:br/>
      </w:r>
      <w:r>
        <w:rPr>
          <w:bCs/>
          <w:b/>
        </w:rPr>
        <w:t xml:space="preserve">Contract Ref:</w:t>
      </w:r>
      <w:r>
        <w:t xml:space="preserve"> </w:t>
      </w:r>
      <w:r>
        <w:t xml:space="preserve">BRIS-ENG-2023-Q4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Operational Efficiency Audit</w:t>
            </w:r>
            <w:r>
              <w:br/>
            </w:r>
            <w:r>
              <w:t xml:space="preserve">Comprehensive analysis of current material handling workflows at the Brisbane facility. This service involved a detailed time-and-motion study conducted by a senior Industrial Engineer to identify bottlenecks in the loading dock operations.</w:t>
            </w:r>
          </w:p>
        </w:tc>
        <w:tc>
          <w:tcPr/>
          <w:p>
            <w:pPr>
              <w:pStyle w:val="Compact"/>
              <w:jc w:val="left"/>
            </w:pPr>
            <w:r>
              <w:t xml:space="preserve">16.0</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tailored Lean Six Sigma roadmap. The Industrial Engineer provided strategic consulting to reduce waste (Muda) within the production line, specifically focusing on inventory reduction and improved throughput times in accordance with Australian safety standards.</w:t>
            </w:r>
          </w:p>
        </w:tc>
        <w:tc>
          <w:tcPr/>
          <w:p>
            <w:pPr>
              <w:pStyle w:val="Compact"/>
              <w:jc w:val="left"/>
            </w:pPr>
            <w:r>
              <w:t xml:space="preserve">24.0</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3</w:t>
            </w:r>
          </w:p>
        </w:tc>
        <w:tc>
          <w:tcPr/>
          <w:p>
            <w:pPr>
              <w:pStyle w:val="Compact"/>
              <w:jc w:val="left"/>
            </w:pPr>
            <w:r>
              <w:rPr>
                <w:bCs/>
                <w:b/>
              </w:rPr>
              <w:t xml:space="preserve">Facility Layout Optimization</w:t>
            </w:r>
            <w:r>
              <w:br/>
            </w:r>
            <w:r>
              <w:t xml:space="preserve">Creation of CAD-based floor plan revisions to maximize spatial utilization. This engineering service ensures compliance with local Brisbane council regulations and Work Health and Safety (WHS) guidelines while improving ergonomic conditions for staff.</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rPr>
                <w:bCs/>
                <w:b/>
              </w:rPr>
              <w:t xml:space="preserve">Staff Training &amp; Change Management</w:t>
            </w:r>
            <w:r>
              <w:br/>
            </w:r>
            <w:r>
              <w:t xml:space="preserve">On-site training sessions led by the Industrial Engineer to educate floor managers on new Standard Operating Procedures (SOPs). This ensures the successful adoption of the proposed process improvements and maintains high productivity levels.</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Final Engineering Report</w:t>
            </w:r>
            <w:r>
              <w:br/>
            </w:r>
            <w:r>
              <w:t xml:space="preserve">Compilation of a detailed technical report summarizing findings, ROI projections, and implementation timelines. This document serves as a formal record of the Industrial Engineering services rendered in Australia Brisbane.</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$11,300.00</w:t>
      </w:r>
    </w:p>
    <w:p>
      <w:pPr>
        <w:pStyle w:val="BodyText"/>
      </w:pPr>
      <w:r>
        <w:t xml:space="preserve">GST (10%):</w:t>
      </w:r>
      <w:r>
        <w:t xml:space="preserve"> </w:t>
      </w:r>
      <w:r>
        <w:t xml:space="preserve">$1,130.00</w:t>
      </w:r>
    </w:p>
    <w:p>
      <w:pPr>
        <w:pStyle w:val="BodyText"/>
      </w:pPr>
      <w:r>
        <w:t xml:space="preserve">Total Due (AUD):</w:t>
      </w:r>
      <w:r>
        <w:t xml:space="preserve"> </w:t>
      </w:r>
      <w:r>
        <w:t xml:space="preserve">$12,430.00</w:t>
      </w:r>
    </w:p>
    <w:bookmarkStart w:id="24" w:name="payment-instructions"/>
    <w:p>
      <w:pPr>
        <w:pStyle w:val="Heading4"/>
      </w:pPr>
      <w:r>
        <w:t xml:space="preserve">Payment Instructions</w:t>
      </w:r>
    </w:p>
    <w:p>
      <w:pPr>
        <w:pStyle w:val="FirstParagraph"/>
      </w:pPr>
      <w:r>
        <w:t xml:space="preserve">Please make payment via Electronic Funds Transfer (EFT) to the following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Apex Industrial Solutions Pty Ltd</w:t>
      </w:r>
      <w:r>
        <w:br/>
      </w:r>
      <w:r>
        <w:rPr>
          <w:bCs/>
          <w:b/>
        </w:rPr>
        <w:t xml:space="preserve">Account Number:</w:t>
      </w:r>
      <w:r>
        <w:t xml:space="preserve"> </w:t>
      </w:r>
      <w:r>
        <w:t xml:space="preserve">12345678</w:t>
      </w:r>
      <w:r>
        <w:br/>
      </w:r>
      <w:r>
        <w:rPr>
          <w:bCs/>
          <w:b/>
        </w:rPr>
        <w:t xml:space="preserve">Reference:</w:t>
      </w:r>
      <w:r>
        <w:t xml:space="preserve"> </w:t>
      </w:r>
      <w:r>
        <w:t xml:space="preserve">INV-2023-8842</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interest charges at the rate of 10% per annum in accordance with the Australian Consumer Law.</w:t>
      </w:r>
    </w:p>
    <w:p>
      <w:pPr>
        <w:numPr>
          <w:ilvl w:val="0"/>
          <w:numId w:val="1001"/>
        </w:numPr>
        <w:pStyle w:val="Compact"/>
      </w:pPr>
      <w:r>
        <w:rPr>
          <w:bCs/>
          <w:b/>
        </w:rPr>
        <w:t xml:space="preserve">Scope of Work:</w:t>
      </w:r>
      <w:r>
        <w:t xml:space="preserve"> </w:t>
      </w:r>
      <w:r>
        <w:t xml:space="preserve">This Invoice covers the Industrial Engineering services specifically outlined in the line items above. Any additional work requested outside of this scope will be billed separately.</w:t>
      </w:r>
    </w:p>
    <w:p>
      <w:pPr>
        <w:numPr>
          <w:ilvl w:val="0"/>
          <w:numId w:val="1001"/>
        </w:numPr>
        <w:pStyle w:val="Compact"/>
      </w:pPr>
      <w:r>
        <w:rPr>
          <w:bCs/>
          <w:b/>
        </w:rPr>
        <w:t xml:space="preserve">Intellectual Property:</w:t>
      </w:r>
      <w:r>
        <w:t xml:space="preserve"> </w:t>
      </w:r>
      <w:r>
        <w:t xml:space="preserve">All methodologies, reports, and designs created by the Industrial Engineer remain the intellectual property of Apex Industrial Solutions until full payment is received.</w:t>
      </w:r>
    </w:p>
    <w:p>
      <w:pPr>
        <w:numPr>
          <w:ilvl w:val="0"/>
          <w:numId w:val="1001"/>
        </w:numPr>
        <w:pStyle w:val="Compact"/>
      </w:pPr>
      <w:r>
        <w:rPr>
          <w:bCs/>
          <w:b/>
        </w:rPr>
        <w:t xml:space="preserve">Dispute Resolution:</w:t>
      </w:r>
      <w:r>
        <w:t xml:space="preserve"> </w:t>
      </w:r>
      <w:r>
        <w:t xml:space="preserve">Any disputes regarding this Invoice shall be resolved through negotiation. If unresolved, the matter will be subject to the jurisdiction of the courts in Brisbane, Queensland, Australia.</w:t>
      </w:r>
    </w:p>
    <w:p>
      <w:pPr>
        <w:numPr>
          <w:ilvl w:val="0"/>
          <w:numId w:val="1001"/>
        </w:numPr>
        <w:pStyle w:val="Compact"/>
      </w:pPr>
      <w:r>
        <w:rPr>
          <w:bCs/>
          <w:b/>
        </w:rPr>
        <w:t xml:space="preserve">GST Compliance:</w:t>
      </w:r>
      <w:r>
        <w:t xml:space="preserve"> </w:t>
      </w:r>
      <w:r>
        <w:t xml:space="preserve">This Invoice includes Goods and Services Tax (GST) as required by the Australian Taxation Office (ATO). The GST amount is clearly itemized above.</w:t>
      </w:r>
    </w:p>
    <w:p>
      <w:pPr>
        <w:numPr>
          <w:ilvl w:val="0"/>
          <w:numId w:val="1001"/>
        </w:numPr>
        <w:pStyle w:val="Compact"/>
      </w:pPr>
      <w:r>
        <w:rPr>
          <w:bCs/>
          <w:b/>
        </w:rPr>
        <w:t xml:space="preserve">Validity:</w:t>
      </w:r>
      <w:r>
        <w:t xml:space="preserve"> </w:t>
      </w:r>
      <w:r>
        <w:t xml:space="preserve">This Invoice is valid for 60 days. Please ensure payment is processed before the expiration date to avoid re-issuance fees.</w:t>
      </w:r>
    </w:p>
    <w:p>
      <w:pPr>
        <w:pStyle w:val="FirstParagraph"/>
      </w:pPr>
      <w:r>
        <w:t xml:space="preserve">Thank you for choosing Apex Industrial Solutions for your engineering needs in Australia Brisbane. We are committed to delivering excellence in industrial efficiency and operational strategy.</w:t>
      </w:r>
    </w:p>
    <w:bookmarkEnd w:id="25"/>
    <w:p>
      <w:pPr>
        <w:pStyle w:val="BodyText"/>
      </w:pPr>
      <w:r>
        <w:t xml:space="preserve">Apex Industrial Solutions Pty Ltd | ABN: 12 345 678 901 | Brisbane, Queensland, Australia</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