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Accra,</w:t>
      </w:r>
      <w:r>
        <w:t xml:space="preserve"> </w:t>
      </w:r>
      <w:r>
        <w:t xml:space="preserve">Ghana</w:t>
      </w:r>
    </w:p>
    <w:bookmarkStart w:id="20" w:name="accra-industrial-solutions-ltd."/>
    <w:p>
      <w:pPr>
        <w:pStyle w:val="Heading1"/>
      </w:pPr>
      <w:r>
        <w:t xml:space="preserve">Accra Industrial Solutions Ltd.</w:t>
      </w:r>
    </w:p>
    <w:p>
      <w:pPr>
        <w:pStyle w:val="FirstParagraph"/>
      </w:pPr>
      <w:r>
        <w:rPr>
          <w:bCs/>
          <w:b/>
        </w:rPr>
        <w:t xml:space="preserve">Professional Industrial Engineering Consultancy</w:t>
      </w:r>
    </w:p>
    <w:p>
      <w:pPr>
        <w:pStyle w:val="BodyText"/>
      </w:pPr>
      <w:r>
        <w:t xml:space="preserve">Plot 42, Airport Residential Area</w:t>
      </w:r>
    </w:p>
    <w:p>
      <w:pPr>
        <w:pStyle w:val="BodyText"/>
      </w:pPr>
      <w:r>
        <w:t xml:space="preserve">Accra, Greater Accra Region</w:t>
      </w:r>
    </w:p>
    <w:p>
      <w:pPr>
        <w:pStyle w:val="BodyText"/>
      </w:pPr>
      <w:r>
        <w:t xml:space="preserve">Ghana</w:t>
      </w:r>
    </w:p>
    <w:p>
      <w:pPr>
        <w:pStyle w:val="BodyText"/>
      </w:pPr>
      <w:r>
        <w:t xml:space="preserve">Email: billing@accra-industrial.com</w:t>
      </w:r>
    </w:p>
    <w:p>
      <w:pPr>
        <w:pStyle w:val="BodyText"/>
      </w:pPr>
      <w:r>
        <w:t xml:space="preserve">Phone: +233 30 277 8899</w:t>
      </w:r>
    </w:p>
    <w:p>
      <w:pPr>
        <w:pStyle w:val="BodyText"/>
      </w:pPr>
      <w:r>
        <w:t xml:space="preserve">TIN: GH-9988776655</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Volta River Manufacturing Co.</w:t>
      </w:r>
    </w:p>
    <w:p>
      <w:pPr>
        <w:pStyle w:val="BodyText"/>
      </w:pPr>
      <w:r>
        <w:t xml:space="preserve">Attn: Procurement Department</w:t>
      </w:r>
    </w:p>
    <w:p>
      <w:pPr>
        <w:pStyle w:val="BodyText"/>
      </w:pPr>
      <w:r>
        <w:t xml:space="preserve">Industrial Area, Tema</w:t>
      </w:r>
    </w:p>
    <w:p>
      <w:pPr>
        <w:pStyle w:val="BodyText"/>
      </w:pPr>
      <w:r>
        <w:t xml:space="preserve">Near Accra-Tema Motorway</w:t>
      </w:r>
    </w:p>
    <w:p>
      <w:pPr>
        <w:pStyle w:val="BodyText"/>
      </w:pPr>
      <w:r>
        <w:t xml:space="preserve">Ghana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INV-GH-2023-0045</w:t>
      </w:r>
    </w:p>
    <w:p>
      <w:pPr>
        <w:pStyle w:val="BodyText"/>
      </w:pPr>
      <w:r>
        <w:rPr>
          <w:bCs/>
          <w:b/>
        </w:rPr>
        <w:t xml:space="preserve">Project Reference:</w:t>
      </w:r>
      <w:r>
        <w:t xml:space="preserve"> </w:t>
      </w:r>
      <w:r>
        <w:t xml:space="preserve">IE-ACCRA-LOGISTICS-OPT</w:t>
      </w:r>
    </w:p>
    <w:p>
      <w:pPr>
        <w:pStyle w:val="BodyText"/>
      </w:pPr>
      <w:r>
        <w:rPr>
          <w:bCs/>
          <w:b/>
        </w:rPr>
        <w:t xml:space="preserve">Service Location:</w:t>
      </w:r>
      <w:r>
        <w:t xml:space="preserve"> </w:t>
      </w:r>
      <w:r>
        <w:t xml:space="preserve">Accra, Ghana</w:t>
      </w:r>
    </w:p>
    <w:p>
      <w:pPr>
        <w:pStyle w:val="BodyText"/>
      </w:pPr>
      <w:r>
        <w:rPr>
          <w:bCs/>
          <w:b/>
        </w:rPr>
        <w:t xml:space="preserve">Currency:</w:t>
      </w:r>
      <w:r>
        <w:t xml:space="preserve"> </w:t>
      </w:r>
      <w:r>
        <w:t xml:space="preserve">Ghanaian Cedi (GHS)</w:t>
      </w:r>
    </w:p>
    <w:bookmarkEnd w:id="23"/>
    <w:p>
      <w:pPr>
        <w:pStyle w:val="BodyText"/>
      </w:pPr>
      <w:r>
        <w:t xml:space="preserve">This</w:t>
      </w:r>
      <w:r>
        <w:t xml:space="preserve"> </w:t>
      </w:r>
      <w:r>
        <w:rPr>
          <w:bCs/>
          <w:b/>
        </w:rPr>
        <w:t xml:space="preserve">Invoice</w:t>
      </w:r>
      <w:r>
        <w:t xml:space="preserve"> </w:t>
      </w:r>
      <w:r>
        <w:t xml:space="preserve">represents the professional fees for comprehensive</w:t>
      </w:r>
      <w:r>
        <w:t xml:space="preserve"> </w:t>
      </w:r>
      <w:r>
        <w:rPr>
          <w:bCs/>
          <w:b/>
        </w:rPr>
        <w:t xml:space="preserve">Industrial Engineer</w:t>
      </w:r>
      <w:r>
        <w:t xml:space="preserve"> </w:t>
      </w:r>
      <w:r>
        <w:t xml:space="preserve">services rendered to optimize manufacturing workflows and supply chain logistics. These services were executed strictly within the operational boundaries of</w:t>
      </w:r>
      <w:r>
        <w:t xml:space="preserve"> </w:t>
      </w:r>
      <w:r>
        <w:rPr>
          <w:bCs/>
          <w:b/>
        </w:rPr>
        <w:t xml:space="preserve">Ghana Accra</w:t>
      </w:r>
      <w:r>
        <w:t xml:space="preserve">, adhering to local industrial standards and safety regulations. The scope included a detailed audit of production lines, implementation of Lean Six Sigma methodologies, and workforce efficiency analysis tailored to the specific economic and logistical context of the Greater Accra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 / Qty</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Site Assessment &amp; Process Mapping in Accra:</w:t>
            </w:r>
            <w:r>
              <w:br/>
            </w:r>
            <w:r>
              <w:t xml:space="preserve">On-site evaluation of the client's facility in Accra. The</w:t>
            </w:r>
            <w:r>
              <w:t xml:space="preserve"> </w:t>
            </w:r>
            <w:r>
              <w:rPr>
                <w:bCs/>
                <w:b/>
              </w:rPr>
              <w:t xml:space="preserve">Industrial Engineer</w:t>
            </w:r>
            <w:r>
              <w:t xml:space="preserve"> </w:t>
            </w:r>
            <w:r>
              <w:t xml:space="preserve">conducted a time-and-motion study to identify bottlenecks in the assembly line. This phase involved mapping current state workflows and analyzing material handling procedures specific to the local infrastructure constraints found in</w:t>
            </w:r>
            <w:r>
              <w:t xml:space="preserve"> </w:t>
            </w:r>
            <w:r>
              <w:rPr>
                <w:bCs/>
                <w:b/>
              </w:rPr>
              <w:t xml:space="preserve">Ghana Accra</w:t>
            </w:r>
            <w:r>
              <w:t xml:space="preserve">.</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Lean Manufacturing Implementation Strategy:</w:t>
            </w:r>
            <w:r>
              <w:br/>
            </w:r>
            <w:r>
              <w:t xml:space="preserve">Development of a customized Lean implementation plan. The</w:t>
            </w:r>
            <w:r>
              <w:t xml:space="preserve"> </w:t>
            </w:r>
            <w:r>
              <w:rPr>
                <w:bCs/>
                <w:b/>
              </w:rPr>
              <w:t xml:space="preserve">Industrial Engineer</w:t>
            </w:r>
            <w:r>
              <w:t xml:space="preserve"> </w:t>
            </w:r>
            <w:r>
              <w:t xml:space="preserve">designed a waste-reduction framework (Muda elimination) tailored to the Ghanaian manufacturing sector. This includes training modules for local staff on 5S methodology and continuous improvement (Kaizen) events scheduled within the Accra operational hub.</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3</w:t>
            </w:r>
          </w:p>
        </w:tc>
        <w:tc>
          <w:tcPr/>
          <w:p>
            <w:pPr>
              <w:pStyle w:val="Compact"/>
              <w:jc w:val="left"/>
            </w:pPr>
            <w:r>
              <w:rPr>
                <w:bCs/>
                <w:b/>
              </w:rPr>
              <w:t xml:space="preserve">Supply Chain &amp; Logistics Optimization:</w:t>
            </w:r>
            <w:r>
              <w:br/>
            </w:r>
            <w:r>
              <w:t xml:space="preserve">Analysis of inbound and outbound logistics routes from the Tema Port to the Accra warehouse. The</w:t>
            </w:r>
            <w:r>
              <w:t xml:space="preserve"> </w:t>
            </w:r>
            <w:r>
              <w:rPr>
                <w:bCs/>
                <w:b/>
              </w:rPr>
              <w:t xml:space="preserve">Industrial Engineer</w:t>
            </w:r>
            <w:r>
              <w:t xml:space="preserve"> </w:t>
            </w:r>
            <w:r>
              <w:t xml:space="preserve">utilized simulation software to model inventory levels and reduce lead times. This service addresses specific traffic and logistical challenges prevalent in</w:t>
            </w:r>
            <w:r>
              <w:t xml:space="preserve"> </w:t>
            </w:r>
            <w:r>
              <w:rPr>
                <w:bCs/>
                <w:b/>
              </w:rPr>
              <w:t xml:space="preserve">Ghana Accra</w:t>
            </w:r>
            <w:r>
              <w:t xml:space="preserve"> </w:t>
            </w:r>
            <w:r>
              <w:t xml:space="preserve">to ensure just-in-time delivery efficiency.</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4</w:t>
            </w:r>
          </w:p>
        </w:tc>
        <w:tc>
          <w:tcPr/>
          <w:p>
            <w:pPr>
              <w:pStyle w:val="Compact"/>
              <w:jc w:val="left"/>
            </w:pPr>
            <w:r>
              <w:rPr>
                <w:bCs/>
                <w:b/>
              </w:rPr>
              <w:t xml:space="preserve">Ergonomic &amp; Safety Compliance Audit:</w:t>
            </w:r>
            <w:r>
              <w:br/>
            </w:r>
            <w:r>
              <w:t xml:space="preserve">Review of workstation ergonomics and safety protocols to ensure compliance with the Factories, Offices, and Shops Act of Ghana. The</w:t>
            </w:r>
            <w:r>
              <w:t xml:space="preserve"> </w:t>
            </w:r>
            <w:r>
              <w:rPr>
                <w:bCs/>
                <w:b/>
              </w:rPr>
              <w:t xml:space="preserve">Industrial Engineer</w:t>
            </w:r>
            <w:r>
              <w:t xml:space="preserve"> </w:t>
            </w:r>
            <w:r>
              <w:t xml:space="preserve">assessed physical strain on workers and recommended equipment adjustments to reduce workplace injuries and improve productivity within the Accra facility.</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5</w:t>
            </w:r>
          </w:p>
        </w:tc>
        <w:tc>
          <w:tcPr/>
          <w:p>
            <w:pPr>
              <w:pStyle w:val="Compact"/>
              <w:jc w:val="left"/>
            </w:pPr>
            <w:r>
              <w:rPr>
                <w:bCs/>
                <w:b/>
              </w:rPr>
              <w:t xml:space="preserve">Final Reporting &amp; Executive Presentation:</w:t>
            </w:r>
            <w:r>
              <w:br/>
            </w:r>
            <w:r>
              <w:t xml:space="preserve">Compilation of all findings, data analysis, and strategic recommendations into a comprehensive technical report. The</w:t>
            </w:r>
            <w:r>
              <w:t xml:space="preserve"> </w:t>
            </w:r>
            <w:r>
              <w:rPr>
                <w:bCs/>
                <w:b/>
              </w:rPr>
              <w:t xml:space="preserve">Industrial Engineer</w:t>
            </w:r>
            <w:r>
              <w:t xml:space="preserve"> </w:t>
            </w:r>
            <w:r>
              <w:t xml:space="preserve">presented the roadmap for operational excellence to the executive board in Accra, detailing projected ROI and efficiency gains over the next fiscal year.</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bl>
    <w:p>
      <w:pPr>
        <w:pStyle w:val="BodyText"/>
      </w:pPr>
      <w:r>
        <w:t xml:space="preserve">Subtotal:</w:t>
      </w:r>
      <w:r>
        <w:t xml:space="preserve"> </w:t>
      </w:r>
      <w:r>
        <w:t xml:space="preserve">GHS 72,000.00</w:t>
      </w:r>
    </w:p>
    <w:p>
      <w:pPr>
        <w:pStyle w:val="BodyText"/>
      </w:pPr>
      <w:r>
        <w:t xml:space="preserve">VAT (15% - Ghana Revenue Authority):</w:t>
      </w:r>
      <w:r>
        <w:t xml:space="preserve"> </w:t>
      </w:r>
      <w:r>
        <w:t xml:space="preserve">GHS 10,800.00</w:t>
      </w:r>
    </w:p>
    <w:p>
      <w:pPr>
        <w:pStyle w:val="BodyText"/>
      </w:pPr>
      <w:r>
        <w:t xml:space="preserve">TOTAL DUE:</w:t>
      </w:r>
      <w:r>
        <w:t xml:space="preserve"> </w:t>
      </w:r>
      <w:r>
        <w:t xml:space="preserve">GHS 82,800.00</w:t>
      </w:r>
    </w:p>
    <w:bookmarkStart w:id="24" w:name="payment-terms-conditions"/>
    <w:p>
      <w:pPr>
        <w:pStyle w:val="Heading4"/>
      </w:pPr>
      <w:r>
        <w:t xml:space="preserve">Payment Terms &amp; Conditions:</w:t>
      </w:r>
    </w:p>
    <w:p>
      <w:pPr>
        <w:pStyle w:val="FirstParagraph"/>
      </w:pPr>
      <w:r>
        <w:t xml:space="preserve">Payment is due within 30 days of the date of this</w:t>
      </w:r>
      <w:r>
        <w:t xml:space="preserve"> </w:t>
      </w:r>
      <w:r>
        <w:rPr>
          <w:bCs/>
          <w:b/>
        </w:rPr>
        <w:t xml:space="preserve">Invoice</w:t>
      </w:r>
      <w:r>
        <w:t xml:space="preserve">. Please make all payments in Ghanaian Cedis (GHS) via bank transfer to the account details listed below. Late payments may be subject to a penalty interest rate of 2% per month, in accordance with commercial practices in</w:t>
      </w:r>
      <w:r>
        <w:t xml:space="preserve"> </w:t>
      </w:r>
      <w:r>
        <w:rPr>
          <w:bCs/>
          <w:b/>
        </w:rPr>
        <w:t xml:space="preserve">Ghana Accra</w:t>
      </w:r>
      <w:r>
        <w:t xml:space="preserve">.</w:t>
      </w:r>
    </w:p>
    <w:p>
      <w:pPr>
        <w:pStyle w:val="BodyText"/>
      </w:pPr>
      <w:r>
        <w:rPr>
          <w:bCs/>
          <w:b/>
        </w:rPr>
        <w:t xml:space="preserve">Bank Details:</w:t>
      </w:r>
      <w:r>
        <w:br/>
      </w:r>
      <w:r>
        <w:t xml:space="preserve">Bank Name: Ecobank Ghana Ltd.</w:t>
      </w:r>
      <w:r>
        <w:br/>
      </w:r>
      <w:r>
        <w:t xml:space="preserve">Account Name: Accra Industrial Solutions Ltd.</w:t>
      </w:r>
      <w:r>
        <w:br/>
      </w:r>
      <w:r>
        <w:t xml:space="preserve">Account Number: 1001234567890</w:t>
      </w:r>
      <w:r>
        <w:br/>
      </w:r>
      <w:r>
        <w:t xml:space="preserve">Branch: Airport City Branch, Accra</w:t>
      </w:r>
    </w:p>
    <w:p>
      <w:pPr>
        <w:pStyle w:val="BodyText"/>
      </w:pPr>
      <w:r>
        <w:rPr>
          <w:bCs/>
          <w:b/>
        </w:rPr>
        <w:t xml:space="preserve">Service Guarantee:</w:t>
      </w:r>
      <w:r>
        <w:br/>
      </w:r>
      <w:r>
        <w:t xml:space="preserve">Accra Industrial Solutions Ltd. guarantees that all advice and strategies provided by our</w:t>
      </w:r>
      <w:r>
        <w:t xml:space="preserve"> </w:t>
      </w:r>
      <w:r>
        <w:rPr>
          <w:bCs/>
          <w:b/>
        </w:rPr>
        <w:t xml:space="preserve">Industrial Engineer</w:t>
      </w:r>
      <w:r>
        <w:t xml:space="preserve"> </w:t>
      </w:r>
      <w:r>
        <w:t xml:space="preserve">are based on current best practices and are specifically adapted to the regulatory and economic environment of Ghana. We are committed to driving industrial growth and efficiency in Accra through data-driven engineering solutions.</w:t>
      </w:r>
    </w:p>
    <w:p>
      <w:pPr>
        <w:pStyle w:val="BodyText"/>
      </w:pPr>
      <w:r>
        <w:t xml:space="preserve">If you have any questions regarding this</w:t>
      </w:r>
      <w:r>
        <w:t xml:space="preserve"> </w:t>
      </w:r>
      <w:r>
        <w:rPr>
          <w:bCs/>
          <w:b/>
        </w:rPr>
        <w:t xml:space="preserve">Invoice</w:t>
      </w:r>
      <w:r>
        <w:t xml:space="preserve"> </w:t>
      </w:r>
      <w:r>
        <w:t xml:space="preserve">or the scope of work performed in</w:t>
      </w:r>
      <w:r>
        <w:t xml:space="preserve"> </w:t>
      </w:r>
      <w:r>
        <w:rPr>
          <w:bCs/>
          <w:b/>
        </w:rPr>
        <w:t xml:space="preserve">Ghana Accra</w:t>
      </w:r>
      <w:r>
        <w:t xml:space="preserve">, please contact our finance department immediately. Thank you for your business and for trusting our</w:t>
      </w:r>
      <w:r>
        <w:t xml:space="preserve"> </w:t>
      </w:r>
      <w:r>
        <w:rPr>
          <w:bCs/>
          <w:b/>
        </w:rPr>
        <w:t xml:space="preserve">Industrial Engineer</w:t>
      </w:r>
      <w:r>
        <w:t xml:space="preserve"> </w:t>
      </w:r>
      <w:r>
        <w:t xml:space="preserve">expertise to enhance your operations.</w:t>
      </w:r>
    </w:p>
    <w:bookmarkEnd w:id="24"/>
    <w:p>
      <w:pPr>
        <w:pStyle w:val="BodyText"/>
      </w:pPr>
      <w:r>
        <w:rPr>
          <w:bCs/>
          <w:b/>
        </w:rPr>
        <w:t xml:space="preserve">Authorized Signature</w:t>
      </w:r>
    </w:p>
    <w:p>
      <w:pPr>
        <w:pStyle w:val="BodyText"/>
      </w:pPr>
      <w:r>
        <w:t xml:space="preserve">Kwame Mensah</w:t>
      </w:r>
    </w:p>
    <w:p>
      <w:pPr>
        <w:pStyle w:val="BodyText"/>
      </w:pPr>
      <w:r>
        <w:t xml:space="preserve">Lead Industrial Engineer</w:t>
      </w:r>
    </w:p>
    <w:p>
      <w:pPr>
        <w:pStyle w:val="BodyText"/>
      </w:pPr>
      <w:r>
        <w:t xml:space="preserve">Accra Industrial 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Accra, Ghana</dc:title>
  <dc:creator/>
  <dc:language>en</dc:language>
  <cp:keywords/>
  <dcterms:created xsi:type="dcterms:W3CDTF">2026-10-10T04:06:50Z</dcterms:created>
  <dcterms:modified xsi:type="dcterms:W3CDTF">2026-10-10T04:06:50Z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