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optiflow-engineering-solutions"/>
    <w:p>
      <w:pPr>
        <w:pStyle w:val="Heading1"/>
      </w:pPr>
      <w:r>
        <w:t xml:space="preserve">OptiFlow Engineering Solutions</w:t>
      </w:r>
    </w:p>
    <w:p>
      <w:pPr>
        <w:pStyle w:val="FirstParagraph"/>
      </w:pPr>
      <w:r>
        <w:rPr>
          <w:bCs/>
          <w:b/>
        </w:rPr>
        <w:t xml:space="preserve">Specialized Industrial Engineering Consultancy</w:t>
      </w:r>
    </w:p>
    <w:p>
      <w:pPr>
        <w:pStyle w:val="BodyText"/>
      </w:pPr>
      <w:r>
        <w:t xml:space="preserve">12/4 Tverskaya Street, Building A</w:t>
      </w:r>
    </w:p>
    <w:p>
      <w:pPr>
        <w:pStyle w:val="BodyText"/>
      </w:pPr>
      <w:r>
        <w:t xml:space="preserve">Moscow, Russia, 125009</w:t>
      </w:r>
    </w:p>
    <w:p>
      <w:pPr>
        <w:pStyle w:val="BodyText"/>
      </w:pPr>
      <w:r>
        <w:t xml:space="preserve">Tel: +7 (495) 123-45-67</w:t>
      </w:r>
    </w:p>
    <w:p>
      <w:pPr>
        <w:pStyle w:val="BodyText"/>
      </w:pPr>
      <w:r>
        <w:t xml:space="preserve">Email: billing@optiflow-msk.ru</w:t>
      </w:r>
    </w:p>
    <w:p>
      <w:pPr>
        <w:pStyle w:val="BodyText"/>
      </w:pPr>
      <w:r>
        <w:t xml:space="preserve">INN: 7701234567 | KPP: 770101001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INV-2023-MSK-089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RedStar Manufacturing JSC</w:t>
      </w:r>
    </w:p>
    <w:p>
      <w:pPr>
        <w:pStyle w:val="BodyText"/>
      </w:pPr>
      <w:r>
        <w:t xml:space="preserve">Attn: Procurement Department</w:t>
      </w:r>
    </w:p>
    <w:p>
      <w:pPr>
        <w:pStyle w:val="BodyText"/>
      </w:pPr>
      <w:r>
        <w:t xml:space="preserve">45 Proletarskaya Street</w:t>
      </w:r>
    </w:p>
    <w:p>
      <w:pPr>
        <w:pStyle w:val="BodyText"/>
      </w:pPr>
      <w:r>
        <w:t xml:space="preserve">Moscow, Russia, 101000</w:t>
      </w:r>
    </w:p>
    <w:p>
      <w:pPr>
        <w:pStyle w:val="BodyText"/>
      </w:pPr>
      <w:r>
        <w:t xml:space="preserve">INN: 7720987654</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Lean Manufacturing Optimization &amp; Supply Chain Restructuring</w:t>
      </w:r>
    </w:p>
    <w:p>
      <w:pPr>
        <w:pStyle w:val="BodyText"/>
      </w:pPr>
      <w:r>
        <w:rPr>
          <w:bCs/>
          <w:b/>
        </w:rPr>
        <w:t xml:space="preserve">Location:</w:t>
      </w:r>
      <w:r>
        <w:t xml:space="preserve"> </w:t>
      </w:r>
      <w:r>
        <w:t xml:space="preserve">Moscow Industrial Zone, Russia</w:t>
      </w:r>
    </w:p>
    <w:p>
      <w:pPr>
        <w:pStyle w:val="BodyText"/>
      </w:pPr>
      <w:r>
        <w:rPr>
          <w:bCs/>
          <w:b/>
        </w:rPr>
        <w:t xml:space="preserve">Service Period:</w:t>
      </w:r>
      <w:r>
        <w:t xml:space="preserve"> </w:t>
      </w:r>
      <w:r>
        <w:t xml:space="preserve">September 1, 2023 - October 20, 2023</w:t>
      </w:r>
    </w:p>
    <w:bookmarkEnd w:id="23"/>
    <w:bookmarkStart w:id="24" w:name="scope-of-work-overview"/>
    <w:p>
      <w:pPr>
        <w:pStyle w:val="Heading4"/>
      </w:pPr>
      <w:r>
        <w:t xml:space="preserve">Scope of Work Overview</w:t>
      </w:r>
    </w:p>
    <w:p>
      <w:pPr>
        <w:pStyle w:val="FirstParagraph"/>
      </w:pPr>
      <w:r>
        <w:t xml:space="preserve">This invoice covers the professional services rendered by a Senior Industrial Engineer specializing in process optimization, facility layout design, and operational efficiency analysis. The services were conducted on-site in Moscow, Russia, focusing on the reduction of production waste, the implementation of Six Sigma methodologies, and the enhancement of the overall equipment effectiveness (OEE) within the client's manufacturing facility. The Industrial Engineer provided comprehensive data analysis, workflow mapping, and strategic recommendations tailored to the specific regulatory and operational environment of the Russian Federation.</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Process Analysis and Time Study:</w:t>
            </w:r>
            <w:r>
              <w:t xml:space="preserve"> </w:t>
            </w:r>
            <w:r>
              <w:t xml:space="preserve">Conducted detailed time-and-motion studies on the assembly lines in Moscow. Analyzed current workflows to identify bottlenecks and non-value-added activities.</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Facility Layout Optimization:</w:t>
            </w:r>
            <w:r>
              <w:t xml:space="preserve"> </w:t>
            </w:r>
            <w:r>
              <w:t xml:space="preserve">Designed a new plant layout using CAD software to minimize material handling costs and improve safety compliance according to Russian GOST standards.</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3</w:t>
            </w:r>
          </w:p>
        </w:tc>
        <w:tc>
          <w:tcPr/>
          <w:p>
            <w:pPr>
              <w:pStyle w:val="Compact"/>
              <w:jc w:val="left"/>
            </w:pPr>
            <w:r>
              <w:rPr>
                <w:bCs/>
                <w:b/>
              </w:rPr>
              <w:t xml:space="preserve">Supply Chain Logistics Review:</w:t>
            </w:r>
            <w:r>
              <w:t xml:space="preserve"> </w:t>
            </w:r>
            <w:r>
              <w:t xml:space="preserve">Evaluated inventory management systems and logistics routes within the Moscow region. Proposed Just-In-Time (JIT) strategies to reduce holding costs.</w:t>
            </w:r>
          </w:p>
        </w:tc>
        <w:tc>
          <w:tcPr/>
          <w:p>
            <w:pPr>
              <w:pStyle w:val="Compact"/>
              <w:jc w:val="left"/>
            </w:pPr>
            <w:r>
              <w:t xml:space="preserve">25</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4</w:t>
            </w:r>
          </w:p>
        </w:tc>
        <w:tc>
          <w:tcPr/>
          <w:p>
            <w:pPr>
              <w:pStyle w:val="Compact"/>
              <w:jc w:val="left"/>
            </w:pPr>
            <w:r>
              <w:rPr>
                <w:bCs/>
                <w:b/>
              </w:rPr>
              <w:t xml:space="preserve">Staff Training and Implementation:</w:t>
            </w:r>
            <w:r>
              <w:t xml:space="preserve"> </w:t>
            </w:r>
            <w:r>
              <w:t xml:space="preserve">Delivered workshops on Lean principles and 5S methodology for the production staff. Assisted in the initial implementation of new standard operating procedures (SOPs).</w:t>
            </w:r>
          </w:p>
        </w:tc>
        <w:tc>
          <w:tcPr/>
          <w:p>
            <w:pPr>
              <w:pStyle w:val="Compact"/>
              <w:jc w:val="left"/>
            </w:pPr>
            <w:r>
              <w:t xml:space="preserve">20</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5</w:t>
            </w:r>
          </w:p>
        </w:tc>
        <w:tc>
          <w:tcPr/>
          <w:p>
            <w:pPr>
              <w:pStyle w:val="Compact"/>
              <w:jc w:val="left"/>
            </w:pPr>
            <w:r>
              <w:rPr>
                <w:bCs/>
                <w:b/>
              </w:rPr>
              <w:t xml:space="preserve">Final Reporting and Strategic Roadmap:</w:t>
            </w:r>
            <w:r>
              <w:t xml:space="preserve"> </w:t>
            </w:r>
            <w:r>
              <w:t xml:space="preserve">Compilation of a comprehensive technical report detailing findings, ROI projections, and a long-term roadmap for continuous improvement.</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bl>
    <w:p>
      <w:pPr>
        <w:pStyle w:val="BodyText"/>
      </w:pPr>
      <w:r>
        <w:t xml:space="preserve">Subtotal:</w:t>
      </w:r>
      <w:r>
        <w:t xml:space="preserve"> </w:t>
      </w:r>
      <w:r>
        <w:t xml:space="preserve">585,000.00 RUB</w:t>
      </w:r>
    </w:p>
    <w:p>
      <w:pPr>
        <w:pStyle w:val="BodyText"/>
      </w:pPr>
      <w:r>
        <w:t xml:space="preserve">VAT (20%):</w:t>
      </w:r>
      <w:r>
        <w:t xml:space="preserve"> </w:t>
      </w:r>
      <w:r>
        <w:t xml:space="preserve">117,000.00 RUB</w:t>
      </w:r>
    </w:p>
    <w:p>
      <w:pPr>
        <w:pStyle w:val="BodyText"/>
      </w:pPr>
      <w:r>
        <w:t xml:space="preserve">Total Due:</w:t>
      </w:r>
      <w:r>
        <w:t xml:space="preserve"> </w:t>
      </w:r>
      <w:r>
        <w:t xml:space="preserve">702,000.00 RUB</w:t>
      </w:r>
    </w:p>
    <w:bookmarkStart w:id="25" w:name="payment-terms-and-banking-details"/>
    <w:p>
      <w:pPr>
        <w:pStyle w:val="Heading4"/>
      </w:pPr>
      <w:r>
        <w:t xml:space="preserve">Payment Terms and Banking Details</w:t>
      </w:r>
    </w:p>
    <w:p>
      <w:pPr>
        <w:pStyle w:val="FirstParagraph"/>
      </w:pPr>
      <w:r>
        <w:rPr>
          <w:bCs/>
          <w:b/>
        </w:rPr>
        <w:t xml:space="preserve">Payment Method:</w:t>
      </w:r>
      <w:r>
        <w:t xml:space="preserve"> </w:t>
      </w:r>
      <w:r>
        <w:t xml:space="preserve">Bank Transfer (SWIFT/SEPA or Local Russian Bank Transfer).</w:t>
      </w:r>
      <w:r>
        <w:br/>
      </w:r>
      <w:r>
        <w:rPr>
          <w:bCs/>
          <w:b/>
        </w:rPr>
        <w:t xml:space="preserve">Bank Name:</w:t>
      </w:r>
      <w:r>
        <w:t xml:space="preserve"> </w:t>
      </w:r>
      <w:r>
        <w:t xml:space="preserve">Sberbank of Russia</w:t>
      </w:r>
      <w:r>
        <w:br/>
      </w:r>
      <w:r>
        <w:rPr>
          <w:bCs/>
          <w:b/>
        </w:rPr>
        <w:t xml:space="preserve">Account Name:</w:t>
      </w:r>
      <w:r>
        <w:t xml:space="preserve"> </w:t>
      </w:r>
      <w:r>
        <w:t xml:space="preserve">OptiFlow Engineering Solutions LLC</w:t>
      </w:r>
      <w:r>
        <w:br/>
      </w:r>
      <w:r>
        <w:rPr>
          <w:bCs/>
          <w:b/>
        </w:rPr>
        <w:t xml:space="preserve">Account Number:</w:t>
      </w:r>
      <w:r>
        <w:t xml:space="preserve"> </w:t>
      </w:r>
      <w:r>
        <w:t xml:space="preserve">40702810000000001234</w:t>
      </w:r>
      <w:r>
        <w:br/>
      </w:r>
      <w:r>
        <w:rPr>
          <w:bCs/>
          <w:b/>
        </w:rPr>
        <w:t xml:space="preserve">BIC:</w:t>
      </w:r>
      <w:r>
        <w:t xml:space="preserve"> </w:t>
      </w:r>
      <w:r>
        <w:t xml:space="preserve">044525225</w:t>
      </w:r>
      <w:r>
        <w:br/>
      </w:r>
      <w:r>
        <w:rPr>
          <w:bCs/>
          <w:b/>
        </w:rPr>
        <w:t xml:space="preserve">SWIFT Code:</w:t>
      </w:r>
      <w:r>
        <w:t xml:space="preserve"> </w:t>
      </w:r>
      <w:r>
        <w:t xml:space="preserve">SABRRUMM</w:t>
      </w:r>
    </w:p>
    <w:p>
      <w:pPr>
        <w:pStyle w:val="BodyText"/>
      </w:pPr>
      <w:r>
        <w:t xml:space="preserve">Payment is due within 30 days of the invoice date. Late payments may incur a penalty interest rate of 0.1% per day as per the Civil Code of the Russian Federation. Please reference Invoice #INV-2023-MSK-089 when making the transfer.</w:t>
      </w:r>
    </w:p>
    <w:p>
      <w:pPr>
        <w:pStyle w:val="BodyText"/>
      </w:pPr>
      <w:r>
        <w:rPr>
          <w:bCs/>
          <w:b/>
        </w:rPr>
        <w:t xml:space="preserve">Legal Note:</w:t>
      </w:r>
      <w:r>
        <w:t xml:space="preserve"> </w:t>
      </w:r>
      <w:r>
        <w:t xml:space="preserve">This invoice serves as a formal request for payment for Industrial Engineering services rendered in Moscow, Russia. All services were performed in accordance with the contract signed on August 15, 2023. The Industrial Engineer guarantees the confidentiality of all proprietary data accessed during the project.</w:t>
      </w:r>
    </w:p>
    <w:bookmarkEnd w:id="25"/>
    <w:p>
      <w:pPr>
        <w:pStyle w:val="BodyText"/>
      </w:pPr>
      <w:r>
        <w:rPr>
          <w:bCs/>
          <w:b/>
        </w:rPr>
        <w:t xml:space="preserve">Authorized Signature (Provider)</w:t>
      </w:r>
    </w:p>
    <w:p>
      <w:pPr>
        <w:pStyle w:val="BodyText"/>
      </w:pPr>
      <w:r>
        <w:t xml:space="preserve">Alexei Volkov</w:t>
      </w:r>
    </w:p>
    <w:p>
      <w:pPr>
        <w:pStyle w:val="BodyText"/>
      </w:pPr>
      <w:r>
        <w:t xml:space="preserve">Lead Industrial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Moscow, Russia</dc:title>
  <dc:creator/>
  <dc:language>en</dc:language>
  <cp:keywords/>
  <dcterms:created xsi:type="dcterms:W3CDTF">2026-10-10T03:42:21Z</dcterms:created>
  <dcterms:modified xsi:type="dcterms:W3CDTF">2026-10-10T03:42:21Z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